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before="240" w:line="276" w:lineRule="auto"/>
        <w:ind w:firstLine="700"/>
        <w:jc w:val="right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“ЗАТВЕРДЖУЮ”</w:t>
        <w:br w:type="textWrapping"/>
        <w:t xml:space="preserve"> Директор Первомайського ЦНТТУМ</w:t>
        <w:br w:type="textWrapping"/>
        <w:t xml:space="preserve"> _______________</w:t>
        <w:br w:type="textWrapping"/>
        <w:t xml:space="preserve"> Ірина Семенова</w:t>
      </w:r>
    </w:p>
    <w:p w:rsidR="00000000" w:rsidDel="00000000" w:rsidP="00000000" w:rsidRDefault="00000000" w:rsidRPr="00000000" w14:paraId="00000002">
      <w:pPr>
        <w:shd w:fill="ffffff" w:val="clear"/>
        <w:spacing w:before="240" w:line="276" w:lineRule="auto"/>
        <w:ind w:firstLine="700"/>
        <w:jc w:val="right"/>
        <w:rPr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before="240" w:line="276" w:lineRule="auto"/>
        <w:ind w:firstLine="700"/>
        <w:jc w:val="center"/>
        <w:rPr>
          <w:b w:val="1"/>
          <w:bCs w:val="1"/>
          <w:color w:val="333333"/>
          <w:sz w:val="28"/>
          <w:szCs w:val="28"/>
        </w:rPr>
      </w:pPr>
      <w:r w:rsidDel="00000000" w:rsidR="00000000" w:rsidRPr="00000000">
        <w:rPr>
          <w:b w:val="1"/>
          <w:bCs w:val="1"/>
          <w:color w:val="333333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spacing w:before="240" w:line="276" w:lineRule="auto"/>
        <w:ind w:firstLine="700"/>
        <w:jc w:val="center"/>
        <w:rPr>
          <w:b w:val="1"/>
          <w:bCs w:val="1"/>
          <w:color w:val="333333"/>
          <w:sz w:val="28"/>
          <w:szCs w:val="28"/>
        </w:rPr>
      </w:pPr>
      <w:r w:rsidDel="00000000" w:rsidR="00000000" w:rsidRPr="00000000">
        <w:rPr>
          <w:b w:val="1"/>
          <w:bCs w:val="1"/>
          <w:color w:val="333333"/>
          <w:sz w:val="28"/>
          <w:szCs w:val="28"/>
          <w:rtl w:val="0"/>
        </w:rPr>
        <w:t xml:space="preserve">ПОЛОЖЕННЯ</w:t>
      </w:r>
    </w:p>
    <w:p w:rsidR="00000000" w:rsidDel="00000000" w:rsidP="00000000" w:rsidRDefault="00000000" w:rsidRPr="00000000" w14:paraId="00000005">
      <w:pPr>
        <w:shd w:fill="ffffff" w:val="clear"/>
        <w:spacing w:before="240" w:line="276" w:lineRule="auto"/>
        <w:ind w:firstLine="700"/>
        <w:jc w:val="center"/>
        <w:rPr>
          <w:b w:val="1"/>
          <w:bCs w:val="1"/>
          <w:color w:val="333333"/>
          <w:sz w:val="28"/>
          <w:szCs w:val="28"/>
        </w:rPr>
      </w:pPr>
      <w:r w:rsidDel="00000000" w:rsidR="00000000" w:rsidRPr="00000000">
        <w:rPr>
          <w:b w:val="1"/>
          <w:bCs w:val="1"/>
          <w:color w:val="333333"/>
          <w:sz w:val="28"/>
          <w:szCs w:val="28"/>
          <w:rtl w:val="0"/>
        </w:rPr>
        <w:t xml:space="preserve">про Міський дитячий конкурс</w:t>
      </w:r>
    </w:p>
    <w:p w:rsidR="00000000" w:rsidDel="00000000" w:rsidP="00000000" w:rsidRDefault="00000000" w:rsidRPr="00000000" w14:paraId="00000006">
      <w:pPr>
        <w:shd w:fill="ffffff" w:val="clear"/>
        <w:spacing w:before="240" w:line="276" w:lineRule="auto"/>
        <w:ind w:firstLine="700"/>
        <w:jc w:val="center"/>
        <w:rPr>
          <w:b w:val="1"/>
          <w:bCs w:val="1"/>
          <w:color w:val="333333"/>
          <w:sz w:val="28"/>
          <w:szCs w:val="28"/>
        </w:rPr>
      </w:pPr>
      <w:r w:rsidDel="00000000" w:rsidR="00000000" w:rsidRPr="00000000">
        <w:rPr>
          <w:b w:val="1"/>
          <w:bCs w:val="1"/>
          <w:color w:val="333333"/>
          <w:sz w:val="28"/>
          <w:szCs w:val="28"/>
          <w:rtl w:val="0"/>
        </w:rPr>
        <w:t xml:space="preserve">“Різдвяні вогні”</w:t>
      </w:r>
    </w:p>
    <w:p w:rsidR="00000000" w:rsidDel="00000000" w:rsidP="00000000" w:rsidRDefault="00000000" w:rsidRPr="00000000" w14:paraId="00000007">
      <w:pPr>
        <w:shd w:fill="ffffff" w:val="clear"/>
        <w:spacing w:before="240" w:line="276" w:lineRule="auto"/>
        <w:ind w:firstLine="700"/>
        <w:jc w:val="center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Гурток “Радіоелектронне конструювання” Первомайського ЦНТТУМ з 15 по 30 листопада 2026 року проводить конкурс “Різдвяні вогні”.</w:t>
      </w:r>
    </w:p>
    <w:p w:rsidR="00000000" w:rsidDel="00000000" w:rsidP="00000000" w:rsidRDefault="00000000" w:rsidRPr="00000000" w14:paraId="00000009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Організацію та керівництво конкурса здійснює керівник гуртка Семенова Олена Анатоліївна.</w:t>
      </w:r>
    </w:p>
    <w:p w:rsidR="00000000" w:rsidDel="00000000" w:rsidP="00000000" w:rsidRDefault="00000000" w:rsidRPr="00000000" w14:paraId="0000000A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Конкурс присвячений Дню різдвяних вогнів, 1 грудня, коли можна розпочинати прикрашати домівку святковими вогнями на честь Різдва</w:t>
      </w:r>
    </w:p>
    <w:p w:rsidR="00000000" w:rsidDel="00000000" w:rsidP="00000000" w:rsidRDefault="00000000" w:rsidRPr="00000000" w14:paraId="0000000B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Проведення конкурсу передбачає: пошук, розвиток та підтримку обдарованої і талановитої учнівської молоді, заохочення її до творчої самореалізації та знання базових основ електроніки.</w:t>
      </w:r>
    </w:p>
    <w:p w:rsidR="00000000" w:rsidDel="00000000" w:rsidP="00000000" w:rsidRDefault="00000000" w:rsidRPr="00000000" w14:paraId="0000000C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До участі у конкурсі запрошуються учні та учнівські колективи позашкільних закладів, шкіл, сімейні колективи. Вік учасників від 6 до 18 років.</w:t>
      </w:r>
    </w:p>
    <w:p w:rsidR="00000000" w:rsidDel="00000000" w:rsidP="00000000" w:rsidRDefault="00000000" w:rsidRPr="00000000" w14:paraId="0000000D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Мета і завдання:</w:t>
      </w:r>
    </w:p>
    <w:p w:rsidR="00000000" w:rsidDel="00000000" w:rsidP="00000000" w:rsidRDefault="00000000" w:rsidRPr="00000000" w14:paraId="0000000E">
      <w:pPr>
        <w:shd w:fill="ffffff" w:val="clear"/>
        <w:spacing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·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   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виховання національного світогляду учнівської молоді через пізнання народних традицій;</w:t>
      </w:r>
    </w:p>
    <w:p w:rsidR="00000000" w:rsidDel="00000000" w:rsidP="00000000" w:rsidRDefault="00000000" w:rsidRPr="00000000" w14:paraId="0000000F">
      <w:pPr>
        <w:shd w:fill="ffffff" w:val="clear"/>
        <w:spacing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·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   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залучення молодого покоління до джерел і процесу творення мистецтва;</w:t>
      </w:r>
    </w:p>
    <w:p w:rsidR="00000000" w:rsidDel="00000000" w:rsidP="00000000" w:rsidRDefault="00000000" w:rsidRPr="00000000" w14:paraId="00000010">
      <w:pPr>
        <w:shd w:fill="ffffff" w:val="clear"/>
        <w:spacing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·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 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сприяння налагодженню духовного контакту дитини в сім’ї через залучення їх до спільної творчості;</w:t>
      </w:r>
    </w:p>
    <w:p w:rsidR="00000000" w:rsidDel="00000000" w:rsidP="00000000" w:rsidRDefault="00000000" w:rsidRPr="00000000" w14:paraId="00000011">
      <w:pPr>
        <w:shd w:fill="ffffff" w:val="clear"/>
        <w:spacing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стимулювання розвитку творчого пошуку, художнього смаку при виконанні креативних робіт з використанням базових основ електроніки;</w:t>
      </w:r>
    </w:p>
    <w:p w:rsidR="00000000" w:rsidDel="00000000" w:rsidP="00000000" w:rsidRDefault="00000000" w:rsidRPr="00000000" w14:paraId="00000012">
      <w:pPr>
        <w:shd w:fill="ffffff" w:val="clear"/>
        <w:spacing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·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співпраця і обмін досвідом між осередками дитячої творчості, культурно-освітніми установами;</w:t>
      </w:r>
    </w:p>
    <w:p w:rsidR="00000000" w:rsidDel="00000000" w:rsidP="00000000" w:rsidRDefault="00000000" w:rsidRPr="00000000" w14:paraId="00000013">
      <w:pPr>
        <w:shd w:fill="ffffff" w:val="clear"/>
        <w:spacing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·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популяризація дитячої творчості через засоби масової інформації.</w:t>
      </w:r>
    </w:p>
    <w:p w:rsidR="00000000" w:rsidDel="00000000" w:rsidP="00000000" w:rsidRDefault="00000000" w:rsidRPr="00000000" w14:paraId="00000014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Умови конкурсу:</w:t>
      </w:r>
    </w:p>
    <w:p w:rsidR="00000000" w:rsidDel="00000000" w:rsidP="00000000" w:rsidRDefault="00000000" w:rsidRPr="00000000" w14:paraId="00000015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Всі учасники конкурсу розподіляються за віковими категоріями:</w:t>
      </w:r>
    </w:p>
    <w:p w:rsidR="00000000" w:rsidDel="00000000" w:rsidP="00000000" w:rsidRDefault="00000000" w:rsidRPr="00000000" w14:paraId="00000016">
      <w:pPr>
        <w:shd w:fill="ffffff" w:val="clear"/>
        <w:spacing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·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                   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I вікова категорія-діти 6-11 років;</w:t>
      </w:r>
    </w:p>
    <w:p w:rsidR="00000000" w:rsidDel="00000000" w:rsidP="00000000" w:rsidRDefault="00000000" w:rsidRPr="00000000" w14:paraId="00000017">
      <w:pPr>
        <w:shd w:fill="ffffff" w:val="clear"/>
        <w:spacing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·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                   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II вікова категорія – підлітки 12-18 років.</w:t>
      </w:r>
    </w:p>
    <w:p w:rsidR="00000000" w:rsidDel="00000000" w:rsidP="00000000" w:rsidRDefault="00000000" w:rsidRPr="00000000" w14:paraId="00000018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Конкурс “Різдвяні вогні” проводиться в один етап: з 15 до 30 листопада 2026 року.</w:t>
      </w:r>
    </w:p>
    <w:p w:rsidR="00000000" w:rsidDel="00000000" w:rsidP="00000000" w:rsidRDefault="00000000" w:rsidRPr="00000000" w14:paraId="00000019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Проводить конкурс оргкомітет, що створюється організатором.</w:t>
      </w:r>
    </w:p>
    <w:p w:rsidR="00000000" w:rsidDel="00000000" w:rsidP="00000000" w:rsidRDefault="00000000" w:rsidRPr="00000000" w14:paraId="0000001A">
      <w:pPr>
        <w:shd w:fill="ffffff" w:val="clear"/>
        <w:spacing w:before="240" w:line="276" w:lineRule="auto"/>
        <w:ind w:left="0" w:firstLine="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Вимоги до конкурсних робіт: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after="0" w:afterAutospacing="0" w:before="240" w:line="276" w:lineRule="auto"/>
        <w:ind w:left="720" w:hanging="360"/>
        <w:jc w:val="both"/>
        <w:rPr>
          <w:color w:val="333333"/>
          <w:sz w:val="28"/>
          <w:szCs w:val="28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на конкурс «Різдвяні вогні» подаються освітлювальні вироби (світильники, ліхтарики, нічники і т.ін) на святкову тематику, виготовлені обов’язково власноруч, з елементами електроніки;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after="0" w:afterAutospacing="0" w:before="0" w:beforeAutospacing="0" w:line="276" w:lineRule="auto"/>
        <w:ind w:left="720" w:hanging="360"/>
        <w:jc w:val="both"/>
        <w:rPr>
          <w:color w:val="333333"/>
          <w:sz w:val="28"/>
          <w:szCs w:val="28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один автор може представити тільки одну роботу;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before="0" w:beforeAutospacing="0" w:line="276" w:lineRule="auto"/>
        <w:ind w:left="720" w:hanging="360"/>
        <w:jc w:val="both"/>
        <w:rPr>
          <w:color w:val="333333"/>
          <w:sz w:val="28"/>
          <w:szCs w:val="28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роботи, що приймали участь у минулорічних конкурсах, не будуть оцінюватись.</w:t>
      </w:r>
    </w:p>
    <w:p w:rsidR="00000000" w:rsidDel="00000000" w:rsidP="00000000" w:rsidRDefault="00000000" w:rsidRPr="00000000" w14:paraId="0000001E">
      <w:pPr>
        <w:shd w:fill="ffffff" w:val="clear"/>
        <w:spacing w:before="240" w:line="276" w:lineRule="auto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Вимоги до надання робіт: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hd w:fill="ffffff" w:val="clear"/>
        <w:spacing w:line="276" w:lineRule="auto"/>
        <w:ind w:left="720" w:hanging="360"/>
        <w:jc w:val="both"/>
        <w:rPr>
          <w:color w:val="333333"/>
          <w:u w:val="none"/>
        </w:rPr>
      </w:pPr>
      <w:r w:rsidDel="00000000" w:rsidR="00000000" w:rsidRPr="00000000">
        <w:rPr>
          <w:color w:val="333333"/>
          <w:sz w:val="14"/>
          <w:szCs w:val="14"/>
          <w:rtl w:val="0"/>
        </w:rPr>
        <w:t xml:space="preserve">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конкурсні роботи подаються у зазначений термін;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hd w:fill="ffffff" w:val="clear"/>
        <w:spacing w:line="276" w:lineRule="auto"/>
        <w:ind w:left="720" w:hanging="360"/>
        <w:jc w:val="both"/>
        <w:rPr>
          <w:color w:val="333333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дрібні вироби мають бути закріплені на стенді;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hd w:fill="ffffff" w:val="clear"/>
        <w:spacing w:line="276" w:lineRule="auto"/>
        <w:ind w:left="720" w:hanging="360"/>
        <w:jc w:val="both"/>
        <w:rPr>
          <w:color w:val="333333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кожна з робіт, представлених на конкурс, обов’язково повинна мати паспорт (див. Додаток 1);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hd w:fill="ffffff" w:val="clear"/>
        <w:spacing w:line="276" w:lineRule="auto"/>
        <w:ind w:left="720" w:hanging="360"/>
        <w:jc w:val="both"/>
        <w:rPr>
          <w:color w:val="333333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у випадку активної співтворчості зі старшими особам (батьками, членами, родини, керівником гуртка тощо) згаданий факт обов’язково зазначити у паспорті роботи.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Розгляду не підлягають конкурсні роботи, виконані або надані без дотримання умов конкурсу та вимог до робіт.</w:t>
      </w:r>
    </w:p>
    <w:p w:rsidR="00000000" w:rsidDel="00000000" w:rsidP="00000000" w:rsidRDefault="00000000" w:rsidRPr="00000000" w14:paraId="00000024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Критерії оцінювання конкурсних робіт.</w:t>
      </w:r>
    </w:p>
    <w:p w:rsidR="00000000" w:rsidDel="00000000" w:rsidP="00000000" w:rsidRDefault="00000000" w:rsidRPr="00000000" w14:paraId="00000025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Конкурсні роботи оцінюються у двох вікових категоріях за критеріями: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hd w:fill="ffffff" w:val="clear"/>
        <w:spacing w:after="0" w:afterAutospacing="0" w:before="240" w:line="276" w:lineRule="auto"/>
        <w:ind w:left="720" w:hanging="360"/>
        <w:jc w:val="both"/>
        <w:rPr>
          <w:color w:val="333333"/>
          <w:sz w:val="28"/>
          <w:szCs w:val="28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оригінальність задуму;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ffffff" w:val="clear"/>
        <w:spacing w:after="0" w:afterAutospacing="0" w:before="0" w:beforeAutospacing="0" w:line="276" w:lineRule="auto"/>
        <w:ind w:left="720" w:hanging="360"/>
        <w:jc w:val="both"/>
        <w:rPr>
          <w:color w:val="333333"/>
          <w:sz w:val="28"/>
          <w:szCs w:val="28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виразність виробу як зразка святкової тематики;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hd w:fill="ffffff" w:val="clear"/>
        <w:spacing w:after="0" w:afterAutospacing="0" w:before="0" w:beforeAutospacing="0" w:line="276" w:lineRule="auto"/>
        <w:ind w:left="720" w:hanging="360"/>
        <w:jc w:val="both"/>
        <w:rPr>
          <w:color w:val="333333"/>
          <w:sz w:val="28"/>
          <w:szCs w:val="28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якість виконання роботи;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hd w:fill="ffffff" w:val="clear"/>
        <w:spacing w:after="0" w:afterAutospacing="0" w:before="0" w:beforeAutospacing="0" w:line="276" w:lineRule="auto"/>
        <w:ind w:left="720" w:hanging="360"/>
        <w:jc w:val="both"/>
        <w:rPr>
          <w:color w:val="333333"/>
          <w:sz w:val="28"/>
          <w:szCs w:val="28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емоційність образу;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hd w:fill="ffffff" w:val="clear"/>
        <w:spacing w:after="0" w:afterAutospacing="0" w:before="0" w:beforeAutospacing="0" w:line="276" w:lineRule="auto"/>
        <w:ind w:left="720" w:hanging="360"/>
        <w:jc w:val="both"/>
        <w:rPr>
          <w:color w:val="333333"/>
          <w:sz w:val="28"/>
          <w:szCs w:val="28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індивідуальність творчого почерку;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hd w:fill="ffffff" w:val="clear"/>
        <w:spacing w:before="0" w:beforeAutospacing="0" w:line="276" w:lineRule="auto"/>
        <w:ind w:left="720" w:hanging="360"/>
        <w:jc w:val="both"/>
        <w:rPr>
          <w:color w:val="333333"/>
          <w:sz w:val="28"/>
          <w:szCs w:val="28"/>
          <w:u w:val="none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відповідність ужиткового призначення.</w:t>
      </w:r>
    </w:p>
    <w:p w:rsidR="00000000" w:rsidDel="00000000" w:rsidP="00000000" w:rsidRDefault="00000000" w:rsidRPr="00000000" w14:paraId="0000002C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Підведення підсумків та нагородження переможців.</w:t>
      </w:r>
    </w:p>
    <w:p w:rsidR="00000000" w:rsidDel="00000000" w:rsidP="00000000" w:rsidRDefault="00000000" w:rsidRPr="00000000" w14:paraId="0000002D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Автори найкращих робіт будуть відзначені грамотами Первомайського ЦНТТУМ та призами (1-3 місце), а також окремо буде відзначений автор роботи, що виграє Приз глядацьких симпатій.</w:t>
      </w:r>
    </w:p>
    <w:p w:rsidR="00000000" w:rsidDel="00000000" w:rsidP="00000000" w:rsidRDefault="00000000" w:rsidRPr="00000000" w14:paraId="0000002E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Інформація про підсумки конкурсу буде розміщена на офіційному сайті Первомайського ЦНТТУМ (</w:t>
      </w:r>
      <w:hyperlink r:id="rId7">
        <w:r w:rsidDel="00000000" w:rsidR="00000000" w:rsidRPr="00000000">
          <w:rPr>
            <w:b w:val="1"/>
            <w:bCs w:val="1"/>
            <w:color w:val="1155cc"/>
            <w:sz w:val="28"/>
            <w:szCs w:val="28"/>
            <w:u w:val="single"/>
            <w:shd w:fill="f1f5fc" w:val="clear"/>
            <w:rtl w:val="0"/>
          </w:rPr>
          <w:t xml:space="preserve">http://cnttum.raiosvita.mk.ua</w:t>
        </w:r>
      </w:hyperlink>
      <w:r w:rsidDel="00000000" w:rsidR="00000000" w:rsidRPr="00000000">
        <w:rPr>
          <w:color w:val="333333"/>
          <w:sz w:val="28"/>
          <w:szCs w:val="28"/>
          <w:rtl w:val="0"/>
        </w:rPr>
        <w:t xml:space="preserve">) та  сторінці закладу на Фейсбук.</w:t>
      </w:r>
    </w:p>
    <w:p w:rsidR="00000000" w:rsidDel="00000000" w:rsidP="00000000" w:rsidRDefault="00000000" w:rsidRPr="00000000" w14:paraId="0000002F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Роботи бажано забрати власноруч до 20 грудня 2026 року.</w:t>
      </w:r>
    </w:p>
    <w:p w:rsidR="00000000" w:rsidDel="00000000" w:rsidP="00000000" w:rsidRDefault="00000000" w:rsidRPr="00000000" w14:paraId="00000030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Оргкомітет запрошує всіх, хто любить творити, цінує, оберігає, популяризує мистецтво взяти активну участь у конкурсі «Різдвяні вогні» .</w:t>
      </w:r>
    </w:p>
    <w:p w:rsidR="00000000" w:rsidDel="00000000" w:rsidP="00000000" w:rsidRDefault="00000000" w:rsidRPr="00000000" w14:paraId="00000031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Адреса оргкомітету:</w:t>
      </w:r>
    </w:p>
    <w:p w:rsidR="00000000" w:rsidDel="00000000" w:rsidP="00000000" w:rsidRDefault="00000000" w:rsidRPr="00000000" w14:paraId="00000032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25513, м. Первомайськ, Миколаївська область, провул. Бебюш Капон ,2а.</w:t>
      </w:r>
    </w:p>
    <w:p w:rsidR="00000000" w:rsidDel="00000000" w:rsidP="00000000" w:rsidRDefault="00000000" w:rsidRPr="00000000" w14:paraId="00000033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Первомайський ЦНТТУМ, гурток “Радіоелектронне конструювання”</w:t>
      </w:r>
    </w:p>
    <w:p w:rsidR="00000000" w:rsidDel="00000000" w:rsidP="00000000" w:rsidRDefault="00000000" w:rsidRPr="00000000" w14:paraId="00000034">
      <w:pPr>
        <w:shd w:fill="ffffff" w:val="clear"/>
        <w:spacing w:before="240" w:line="276" w:lineRule="auto"/>
        <w:ind w:firstLine="70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Семенова Олена Анатоліївна, тел. 380667049600, 380960775665. </w:t>
      </w:r>
    </w:p>
    <w:p w:rsidR="00000000" w:rsidDel="00000000" w:rsidP="00000000" w:rsidRDefault="00000000" w:rsidRPr="00000000" w14:paraId="00000035">
      <w:pPr>
        <w:spacing w:line="276" w:lineRule="auto"/>
        <w:ind w:firstLine="284"/>
        <w:rPr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Rule="auto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37">
      <w:pPr>
        <w:shd w:fill="ffffff" w:val="clear"/>
        <w:spacing w:before="240" w:line="276" w:lineRule="auto"/>
        <w:ind w:firstLine="700"/>
        <w:jc w:val="center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ПАСПОРТ</w:t>
      </w:r>
    </w:p>
    <w:p w:rsidR="00000000" w:rsidDel="00000000" w:rsidP="00000000" w:rsidRDefault="00000000" w:rsidRPr="00000000" w14:paraId="00000038">
      <w:pPr>
        <w:shd w:fill="ffffff" w:val="clear"/>
        <w:spacing w:before="240" w:line="276" w:lineRule="auto"/>
        <w:ind w:firstLine="700"/>
        <w:jc w:val="center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на конкурсну роботу</w:t>
      </w:r>
    </w:p>
    <w:p w:rsidR="00000000" w:rsidDel="00000000" w:rsidP="00000000" w:rsidRDefault="00000000" w:rsidRPr="00000000" w14:paraId="00000039">
      <w:pPr>
        <w:shd w:fill="ffffff" w:val="clear"/>
        <w:spacing w:before="240" w:line="276" w:lineRule="auto"/>
        <w:ind w:firstLine="700"/>
        <w:jc w:val="center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hd w:fill="ffffff" w:val="clear"/>
        <w:spacing w:before="240" w:line="276" w:lineRule="auto"/>
        <w:ind w:firstLine="700"/>
        <w:jc w:val="center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hd w:fill="ffffff" w:val="clear"/>
        <w:spacing w:line="276" w:lineRule="auto"/>
        <w:ind w:left="0" w:firstLine="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1.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      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Назва роботи  _________________________________</w:t>
      </w:r>
    </w:p>
    <w:p w:rsidR="00000000" w:rsidDel="00000000" w:rsidP="00000000" w:rsidRDefault="00000000" w:rsidRPr="00000000" w14:paraId="0000003C">
      <w:pPr>
        <w:shd w:fill="ffffff" w:val="clear"/>
        <w:spacing w:line="276" w:lineRule="auto"/>
        <w:ind w:left="1440" w:firstLine="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hd w:fill="ffffff" w:val="clear"/>
        <w:spacing w:line="276" w:lineRule="auto"/>
        <w:ind w:left="0" w:firstLine="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2.</w:t>
      </w:r>
      <w:r w:rsidDel="00000000" w:rsidR="00000000" w:rsidRPr="00000000">
        <w:rPr>
          <w:color w:val="333333"/>
          <w:sz w:val="14"/>
          <w:szCs w:val="14"/>
          <w:rtl w:val="0"/>
        </w:rPr>
        <w:t xml:space="preserve"> </w:t>
      </w:r>
      <w:r w:rsidDel="00000000" w:rsidR="00000000" w:rsidRPr="00000000">
        <w:rPr>
          <w:color w:val="333333"/>
          <w:sz w:val="28"/>
          <w:szCs w:val="28"/>
          <w:rtl w:val="0"/>
        </w:rPr>
        <w:t xml:space="preserve">Опис роботи (розмір, матеріал, кольорова гама, комплектність тощо)______________________________________________________</w:t>
      </w:r>
    </w:p>
    <w:p w:rsidR="00000000" w:rsidDel="00000000" w:rsidP="00000000" w:rsidRDefault="00000000" w:rsidRPr="00000000" w14:paraId="0000003E">
      <w:pPr>
        <w:shd w:fill="ffffff" w:val="clear"/>
        <w:spacing w:before="240" w:line="276" w:lineRule="auto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3F">
      <w:pPr>
        <w:shd w:fill="ffffff" w:val="clear"/>
        <w:spacing w:before="240" w:line="276" w:lineRule="auto"/>
        <w:ind w:left="0" w:firstLine="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3.  </w:t>
        <w:tab/>
        <w:t xml:space="preserve">Коротко про історію, ідею виробу  ____________________________________</w:t>
      </w:r>
    </w:p>
    <w:p w:rsidR="00000000" w:rsidDel="00000000" w:rsidP="00000000" w:rsidRDefault="00000000" w:rsidRPr="00000000" w14:paraId="00000040">
      <w:pPr>
        <w:shd w:fill="ffffff" w:val="clear"/>
        <w:spacing w:before="240" w:line="276" w:lineRule="auto"/>
        <w:ind w:left="0" w:firstLine="0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4.  </w:t>
        <w:tab/>
        <w:t xml:space="preserve">Дані про автора (прізвище, ім’я, по-батькові, вікова група, дата народження, в разі активної співтворчості зі старшими особам (батьками, членами родини, керівником гуртка тощо) ПІБ, назва гуртка та ПІБ керівника) ____________________________</w:t>
      </w:r>
    </w:p>
    <w:p w:rsidR="00000000" w:rsidDel="00000000" w:rsidP="00000000" w:rsidRDefault="00000000" w:rsidRPr="00000000" w14:paraId="00000041">
      <w:pPr>
        <w:shd w:fill="ffffff" w:val="clear"/>
        <w:spacing w:before="240" w:line="276" w:lineRule="auto"/>
        <w:jc w:val="both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42">
      <w:pPr>
        <w:shd w:fill="ffffff" w:val="clear"/>
        <w:spacing w:before="240"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40" w:top="1440" w:left="1797" w:right="179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-U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/>
    <w:rPr>
      <w:rFonts w:ascii="Cambria" w:cs="Cambria" w:eastAsia="Cambria" w:hAnsi="Cambria"/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a" w:default="1">
    <w:name w:val="Normal"/>
    <w:qFormat w:val="1"/>
    <w:rsid w:val="0087095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 w:val="1"/>
    <w:rsid w:val="00052125"/>
    <w:pPr>
      <w:keepNext w:val="1"/>
      <w:keepLines w:val="1"/>
      <w:spacing w:before="240"/>
      <w:outlineLvl w:val="0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rsid w:val="00C16DC5"/>
    <w:pPr>
      <w:tabs>
        <w:tab w:val="center" w:pos="4677"/>
        <w:tab w:val="right" w:pos="9355"/>
      </w:tabs>
    </w:pPr>
  </w:style>
  <w:style w:type="character" w:styleId="a4" w:customStyle="1">
    <w:name w:val="Верхний колонтитул Знак"/>
    <w:basedOn w:val="a0"/>
    <w:link w:val="a3"/>
    <w:uiPriority w:val="99"/>
    <w:locked w:val="1"/>
    <w:rsid w:val="00C16DC5"/>
    <w:rPr>
      <w:rFonts w:cs="Times New Roman"/>
      <w:sz w:val="24"/>
      <w:szCs w:val="24"/>
      <w:lang w:eastAsia="ru-RU" w:val="x-none"/>
    </w:rPr>
  </w:style>
  <w:style w:type="paragraph" w:styleId="a5">
    <w:name w:val="footer"/>
    <w:basedOn w:val="a"/>
    <w:link w:val="a6"/>
    <w:uiPriority w:val="99"/>
    <w:rsid w:val="00C16DC5"/>
    <w:pPr>
      <w:tabs>
        <w:tab w:val="center" w:pos="4677"/>
        <w:tab w:val="right" w:pos="9355"/>
      </w:tabs>
    </w:pPr>
  </w:style>
  <w:style w:type="character" w:styleId="a6" w:customStyle="1">
    <w:name w:val="Нижний колонтитул Знак"/>
    <w:basedOn w:val="a0"/>
    <w:link w:val="a5"/>
    <w:uiPriority w:val="99"/>
    <w:locked w:val="1"/>
    <w:rsid w:val="00C16DC5"/>
    <w:rPr>
      <w:rFonts w:cs="Times New Roman"/>
      <w:sz w:val="24"/>
      <w:szCs w:val="24"/>
      <w:lang w:eastAsia="ru-RU" w:val="x-none"/>
    </w:rPr>
  </w:style>
  <w:style w:type="character" w:styleId="a7">
    <w:name w:val="Hyperlink"/>
    <w:basedOn w:val="a0"/>
    <w:uiPriority w:val="99"/>
    <w:rsid w:val="000168D4"/>
    <w:rPr>
      <w:rFonts w:cs="Times New Roman"/>
      <w:color w:val="0000ff" w:themeColor="hyperlink"/>
      <w:u w:val="single"/>
    </w:rPr>
  </w:style>
  <w:style w:type="paragraph" w:styleId="a8">
    <w:name w:val="List Paragraph"/>
    <w:basedOn w:val="a"/>
    <w:uiPriority w:val="34"/>
    <w:qFormat w:val="1"/>
    <w:rsid w:val="00F90FBA"/>
    <w:pPr>
      <w:ind w:left="720"/>
      <w:contextualSpacing w:val="1"/>
    </w:pPr>
  </w:style>
  <w:style w:type="character" w:styleId="a9">
    <w:name w:val="Intense Reference"/>
    <w:basedOn w:val="a0"/>
    <w:uiPriority w:val="32"/>
    <w:qFormat w:val="1"/>
    <w:rsid w:val="00052125"/>
    <w:rPr>
      <w:b w:val="1"/>
      <w:bCs w:val="1"/>
      <w:smallCaps w:val="1"/>
      <w:color w:val="4f81bd" w:themeColor="accent1"/>
      <w:spacing w:val="5"/>
    </w:rPr>
  </w:style>
  <w:style w:type="character" w:styleId="10" w:customStyle="1">
    <w:name w:val="Заголовок 1 Знак"/>
    <w:basedOn w:val="a0"/>
    <w:link w:val="1"/>
    <w:rsid w:val="00052125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val="uk-UA"/>
    </w:rPr>
  </w:style>
  <w:style w:type="paragraph" w:styleId="aa">
    <w:name w:val="Title"/>
    <w:basedOn w:val="a"/>
    <w:next w:val="a"/>
    <w:link w:val="ab"/>
    <w:qFormat w:val="1"/>
    <w:rsid w:val="00CC44E7"/>
    <w:pPr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b" w:customStyle="1">
    <w:name w:val="Название Знак"/>
    <w:basedOn w:val="a0"/>
    <w:link w:val="aa"/>
    <w:rsid w:val="00CC44E7"/>
    <w:rPr>
      <w:rFonts w:asciiTheme="majorHAnsi" w:cstheme="majorBidi" w:eastAsiaTheme="majorEastAsia" w:hAnsiTheme="majorHAnsi"/>
      <w:spacing w:val="-10"/>
      <w:kern w:val="28"/>
      <w:sz w:val="56"/>
      <w:szCs w:val="56"/>
      <w:lang w:val="uk-UA"/>
    </w:rPr>
  </w:style>
  <w:style w:type="character" w:styleId="UnresolvedMention" w:customStyle="1">
    <w:name w:val="Unresolved Mention"/>
    <w:basedOn w:val="a0"/>
    <w:uiPriority w:val="99"/>
    <w:semiHidden w:val="1"/>
    <w:unhideWhenUsed w:val="1"/>
    <w:rsid w:val="001F341C"/>
    <w:rPr>
      <w:color w:val="605e5c"/>
      <w:shd w:color="auto" w:fill="e1dfdd" w:val="clear"/>
    </w:rPr>
  </w:style>
  <w:style w:type="character" w:styleId="ac">
    <w:name w:val="Intense Emphasis"/>
    <w:basedOn w:val="a0"/>
    <w:uiPriority w:val="21"/>
    <w:qFormat w:val="1"/>
    <w:rsid w:val="00ED3965"/>
    <w:rPr>
      <w:i w:val="1"/>
      <w:iCs w:val="1"/>
      <w:color w:val="4f81bd" w:themeColor="accent1"/>
    </w:rPr>
  </w:style>
  <w:style w:type="paragraph" w:styleId="ad">
    <w:name w:val="Intense Quote"/>
    <w:basedOn w:val="a"/>
    <w:next w:val="a"/>
    <w:link w:val="ae"/>
    <w:uiPriority w:val="30"/>
    <w:qFormat w:val="1"/>
    <w:rsid w:val="00906B1A"/>
    <w:pPr>
      <w:pBdr>
        <w:top w:color="4f81bd" w:space="10" w:sz="4" w:themeColor="accent1" w:val="single"/>
        <w:bottom w:color="4f81bd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4f81bd" w:themeColor="accent1"/>
    </w:rPr>
  </w:style>
  <w:style w:type="character" w:styleId="ae" w:customStyle="1">
    <w:name w:val="Выделенная цитата Знак"/>
    <w:basedOn w:val="a0"/>
    <w:link w:val="ad"/>
    <w:uiPriority w:val="30"/>
    <w:rsid w:val="00906B1A"/>
    <w:rPr>
      <w:i w:val="1"/>
      <w:iCs w:val="1"/>
      <w:color w:val="4f81bd" w:themeColor="accent1"/>
      <w:sz w:val="24"/>
      <w:szCs w:val="24"/>
      <w:lang w:val="uk-UA"/>
    </w:rPr>
  </w:style>
  <w:style w:type="character" w:styleId="af">
    <w:name w:val="Strong"/>
    <w:basedOn w:val="a0"/>
    <w:qFormat w:val="1"/>
    <w:rsid w:val="00FC6656"/>
    <w:rPr>
      <w:b w:val="1"/>
      <w:bCs w:val="1"/>
    </w:rPr>
  </w:style>
  <w:style w:type="character" w:styleId="af0">
    <w:name w:val="Emphasis"/>
    <w:basedOn w:val="a0"/>
    <w:qFormat w:val="1"/>
    <w:rsid w:val="00B531E3"/>
    <w:rPr>
      <w:i w:val="1"/>
      <w:iCs w:val="1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cnttum.raiosvita.mk.ua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6H9XfkDjaQViFzq+YDtsz2z2rQ==">CgMxLjA4AHIhMUp0Z3lWcE9FVUkzMGNOMDRobU9saXhkUEl3c1ZGU3lF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2021-03-17T15:52:00Z</dcterms:created>
  <dc:creator>1</dc:creator>
</cp:coreProperties>
</file>