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6FF" w:rsidRPr="00F666DE" w:rsidRDefault="00B676FF" w:rsidP="00B676FF">
      <w:pPr>
        <w:tabs>
          <w:tab w:val="left" w:pos="5103"/>
        </w:tabs>
        <w:spacing w:after="0" w:line="276" w:lineRule="auto"/>
        <w:ind w:hanging="567"/>
        <w:jc w:val="both"/>
        <w:rPr>
          <w:rFonts w:ascii="Times New Roman" w:hAnsi="Times New Roman" w:cs="Times New Roman"/>
          <w:sz w:val="24"/>
          <w:szCs w:val="24"/>
          <w:lang w:val="ru-RU"/>
        </w:rPr>
      </w:pPr>
      <w:bookmarkStart w:id="0" w:name="_Hlk213320233"/>
      <w:r w:rsidRPr="00B676FF">
        <w:rPr>
          <w:rFonts w:ascii="Times New Roman" w:hAnsi="Times New Roman" w:cs="Times New Roman"/>
          <w:b/>
          <w:sz w:val="24"/>
          <w:szCs w:val="24"/>
          <w:shd w:val="clear" w:color="auto" w:fill="FFFFFF"/>
          <w:lang w:val="uk-UA" w:eastAsia="en-AU"/>
        </w:rPr>
        <w:t xml:space="preserve">СХВАЛЕНО </w:t>
      </w:r>
      <w:r w:rsidRPr="00F666DE">
        <w:rPr>
          <w:rFonts w:ascii="Times New Roman" w:hAnsi="Times New Roman" w:cs="Times New Roman"/>
          <w:sz w:val="24"/>
          <w:szCs w:val="24"/>
          <w:shd w:val="clear" w:color="auto" w:fill="FFFFFF"/>
          <w:lang w:val="uk-UA" w:eastAsia="en-AU"/>
        </w:rPr>
        <w:t xml:space="preserve">                                                                           </w:t>
      </w:r>
      <w:r w:rsidRPr="00157E12">
        <w:rPr>
          <w:rFonts w:ascii="Times New Roman" w:hAnsi="Times New Roman" w:cs="Times New Roman"/>
          <w:b/>
          <w:sz w:val="24"/>
          <w:szCs w:val="24"/>
          <w:lang w:val="uk-UA"/>
        </w:rPr>
        <w:t>ЗАТВЕРДЖЕНО</w:t>
      </w:r>
    </w:p>
    <w:p w:rsidR="00B676FF" w:rsidRPr="00F666DE" w:rsidRDefault="00B676FF" w:rsidP="00B676FF">
      <w:pPr>
        <w:tabs>
          <w:tab w:val="left" w:pos="5103"/>
        </w:tabs>
        <w:spacing w:after="0" w:line="276" w:lineRule="auto"/>
        <w:ind w:hanging="567"/>
        <w:jc w:val="both"/>
        <w:rPr>
          <w:rFonts w:ascii="Times New Roman" w:hAnsi="Times New Roman" w:cs="Times New Roman"/>
          <w:sz w:val="24"/>
          <w:szCs w:val="24"/>
          <w:shd w:val="clear" w:color="auto" w:fill="FFFFFF"/>
          <w:lang w:val="uk-UA" w:eastAsia="en-AU"/>
        </w:rPr>
      </w:pPr>
      <w:r w:rsidRPr="00F666DE">
        <w:rPr>
          <w:rFonts w:ascii="Times New Roman" w:hAnsi="Times New Roman" w:cs="Times New Roman"/>
          <w:sz w:val="24"/>
          <w:szCs w:val="24"/>
          <w:shd w:val="clear" w:color="auto" w:fill="FFFFFF"/>
          <w:lang w:val="uk-UA" w:eastAsia="en-AU"/>
        </w:rPr>
        <w:t xml:space="preserve">Протокол </w:t>
      </w:r>
      <w:r w:rsidRPr="00F666DE">
        <w:rPr>
          <w:rFonts w:ascii="Times New Roman" w:hAnsi="Times New Roman" w:cs="Times New Roman"/>
          <w:sz w:val="24"/>
          <w:szCs w:val="24"/>
          <w:shd w:val="clear" w:color="auto" w:fill="FFFFFF"/>
          <w:lang w:val="ru-RU" w:eastAsia="en-AU"/>
        </w:rPr>
        <w:t xml:space="preserve">№ </w:t>
      </w:r>
      <w:r w:rsidRPr="00F666DE">
        <w:rPr>
          <w:rFonts w:ascii="Times New Roman" w:hAnsi="Times New Roman" w:cs="Times New Roman"/>
          <w:sz w:val="24"/>
          <w:szCs w:val="24"/>
          <w:shd w:val="clear" w:color="auto" w:fill="FFFFFF"/>
          <w:lang w:val="uk-UA" w:eastAsia="en-AU"/>
        </w:rPr>
        <w:t xml:space="preserve">11                                                                        </w:t>
      </w:r>
      <w:r w:rsidRPr="00157E12">
        <w:rPr>
          <w:rFonts w:ascii="Times New Roman" w:hAnsi="Times New Roman" w:cs="Times New Roman"/>
          <w:sz w:val="24"/>
          <w:szCs w:val="24"/>
          <w:lang w:val="uk-UA"/>
        </w:rPr>
        <w:t xml:space="preserve">наказом № </w:t>
      </w:r>
      <w:r>
        <w:rPr>
          <w:rFonts w:ascii="Times New Roman" w:hAnsi="Times New Roman" w:cs="Times New Roman"/>
          <w:sz w:val="24"/>
          <w:szCs w:val="24"/>
          <w:lang w:val="uk-UA"/>
        </w:rPr>
        <w:t xml:space="preserve">51 о/д </w:t>
      </w:r>
      <w:r w:rsidRPr="00157E12">
        <w:rPr>
          <w:rFonts w:ascii="Times New Roman" w:hAnsi="Times New Roman" w:cs="Times New Roman"/>
          <w:sz w:val="24"/>
          <w:szCs w:val="24"/>
          <w:lang w:val="uk-UA"/>
        </w:rPr>
        <w:t xml:space="preserve"> від 3</w:t>
      </w:r>
      <w:r>
        <w:rPr>
          <w:rFonts w:ascii="Times New Roman" w:hAnsi="Times New Roman" w:cs="Times New Roman"/>
          <w:sz w:val="24"/>
          <w:szCs w:val="24"/>
          <w:lang w:val="uk-UA"/>
        </w:rPr>
        <w:t>1</w:t>
      </w:r>
      <w:r w:rsidRPr="00157E12">
        <w:rPr>
          <w:rFonts w:ascii="Times New Roman" w:hAnsi="Times New Roman" w:cs="Times New Roman"/>
          <w:sz w:val="24"/>
          <w:szCs w:val="24"/>
          <w:lang w:val="uk-UA"/>
        </w:rPr>
        <w:t>.</w:t>
      </w:r>
      <w:r>
        <w:rPr>
          <w:rFonts w:ascii="Times New Roman" w:hAnsi="Times New Roman" w:cs="Times New Roman"/>
          <w:sz w:val="24"/>
          <w:szCs w:val="24"/>
          <w:lang w:val="uk-UA"/>
        </w:rPr>
        <w:t>03</w:t>
      </w:r>
      <w:r w:rsidRPr="00157E12">
        <w:rPr>
          <w:rFonts w:ascii="Times New Roman" w:hAnsi="Times New Roman" w:cs="Times New Roman"/>
          <w:sz w:val="24"/>
          <w:szCs w:val="24"/>
          <w:lang w:val="uk-UA"/>
        </w:rPr>
        <w:t>.202</w:t>
      </w:r>
      <w:r>
        <w:rPr>
          <w:rFonts w:ascii="Times New Roman" w:hAnsi="Times New Roman" w:cs="Times New Roman"/>
          <w:sz w:val="24"/>
          <w:szCs w:val="24"/>
          <w:lang w:val="uk-UA"/>
        </w:rPr>
        <w:t>6 року</w:t>
      </w:r>
    </w:p>
    <w:p w:rsidR="00B676FF" w:rsidRPr="00F666DE" w:rsidRDefault="00B676FF" w:rsidP="00B676FF">
      <w:pPr>
        <w:tabs>
          <w:tab w:val="left" w:pos="5103"/>
        </w:tabs>
        <w:spacing w:after="0" w:line="276" w:lineRule="auto"/>
        <w:ind w:hanging="567"/>
        <w:jc w:val="both"/>
        <w:rPr>
          <w:rFonts w:ascii="Times New Roman" w:hAnsi="Times New Roman" w:cs="Times New Roman"/>
          <w:sz w:val="24"/>
          <w:szCs w:val="24"/>
          <w:shd w:val="clear" w:color="auto" w:fill="FFFFFF"/>
          <w:lang w:val="uk-UA" w:eastAsia="en-AU"/>
        </w:rPr>
      </w:pPr>
      <w:r w:rsidRPr="00F666DE">
        <w:rPr>
          <w:rFonts w:ascii="Times New Roman" w:hAnsi="Times New Roman" w:cs="Times New Roman"/>
          <w:sz w:val="24"/>
          <w:szCs w:val="24"/>
          <w:shd w:val="clear" w:color="auto" w:fill="FFFFFF"/>
          <w:lang w:val="uk-UA" w:eastAsia="en-AU"/>
        </w:rPr>
        <w:t xml:space="preserve">засідання педагогічної ради </w:t>
      </w:r>
      <w:r>
        <w:rPr>
          <w:rFonts w:ascii="Times New Roman" w:hAnsi="Times New Roman" w:cs="Times New Roman"/>
          <w:sz w:val="24"/>
          <w:szCs w:val="24"/>
          <w:shd w:val="clear" w:color="auto" w:fill="FFFFFF"/>
          <w:lang w:val="uk-UA" w:eastAsia="en-AU"/>
        </w:rPr>
        <w:t xml:space="preserve">                                                  </w:t>
      </w:r>
      <w:r w:rsidRPr="00157E12">
        <w:rPr>
          <w:rFonts w:ascii="Times New Roman" w:hAnsi="Times New Roman" w:cs="Times New Roman"/>
          <w:sz w:val="24"/>
          <w:szCs w:val="24"/>
          <w:lang w:val="uk-UA"/>
        </w:rPr>
        <w:t xml:space="preserve">директор  Первомайського </w:t>
      </w:r>
    </w:p>
    <w:p w:rsidR="00B676FF" w:rsidRPr="00F666DE" w:rsidRDefault="00B676FF" w:rsidP="00B676FF">
      <w:pPr>
        <w:tabs>
          <w:tab w:val="left" w:pos="5103"/>
        </w:tabs>
        <w:spacing w:after="0" w:line="276" w:lineRule="auto"/>
        <w:ind w:hanging="567"/>
        <w:jc w:val="both"/>
        <w:rPr>
          <w:rFonts w:ascii="Times New Roman" w:hAnsi="Times New Roman" w:cs="Times New Roman"/>
          <w:sz w:val="24"/>
          <w:szCs w:val="24"/>
          <w:lang w:val="uk-UA"/>
        </w:rPr>
      </w:pPr>
      <w:r w:rsidRPr="00F666DE">
        <w:rPr>
          <w:rFonts w:ascii="Times New Roman" w:hAnsi="Times New Roman" w:cs="Times New Roman"/>
          <w:sz w:val="24"/>
          <w:szCs w:val="24"/>
          <w:shd w:val="clear" w:color="auto" w:fill="FFFFFF"/>
          <w:lang w:val="uk-UA" w:eastAsia="en-AU"/>
        </w:rPr>
        <w:t>Первомайського ЦНТТУМ</w:t>
      </w:r>
      <w:r w:rsidRPr="00B676F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157E12">
        <w:rPr>
          <w:rFonts w:ascii="Times New Roman" w:hAnsi="Times New Roman" w:cs="Times New Roman"/>
          <w:sz w:val="24"/>
          <w:szCs w:val="24"/>
          <w:lang w:val="uk-UA"/>
        </w:rPr>
        <w:t>центу науково- технічної</w:t>
      </w:r>
    </w:p>
    <w:p w:rsidR="00B676FF" w:rsidRPr="00F666DE" w:rsidRDefault="00B676FF" w:rsidP="00B676FF">
      <w:pPr>
        <w:tabs>
          <w:tab w:val="left" w:pos="5103"/>
        </w:tabs>
        <w:spacing w:after="0" w:line="276" w:lineRule="auto"/>
        <w:ind w:hanging="567"/>
        <w:jc w:val="both"/>
        <w:rPr>
          <w:rFonts w:ascii="Times New Roman" w:hAnsi="Times New Roman" w:cs="Times New Roman"/>
          <w:sz w:val="24"/>
          <w:szCs w:val="24"/>
          <w:lang w:val="uk-UA"/>
        </w:rPr>
      </w:pPr>
      <w:r w:rsidRPr="00F666DE">
        <w:rPr>
          <w:rFonts w:ascii="Times New Roman" w:hAnsi="Times New Roman" w:cs="Times New Roman"/>
          <w:sz w:val="24"/>
          <w:szCs w:val="24"/>
          <w:shd w:val="clear" w:color="auto" w:fill="FFFFFF"/>
          <w:lang w:val="uk-UA" w:eastAsia="en-AU"/>
        </w:rPr>
        <w:t>від 26 березня 2026 р</w:t>
      </w:r>
      <w:r>
        <w:rPr>
          <w:rFonts w:ascii="Times New Roman" w:hAnsi="Times New Roman" w:cs="Times New Roman"/>
          <w:sz w:val="24"/>
          <w:szCs w:val="24"/>
          <w:shd w:val="clear" w:color="auto" w:fill="FFFFFF"/>
          <w:lang w:val="uk-UA" w:eastAsia="en-AU"/>
        </w:rPr>
        <w:t xml:space="preserve">оку                                                       </w:t>
      </w:r>
      <w:r w:rsidRPr="00B676FF">
        <w:rPr>
          <w:rFonts w:ascii="Times New Roman" w:hAnsi="Times New Roman" w:cs="Times New Roman"/>
          <w:sz w:val="24"/>
          <w:szCs w:val="24"/>
          <w:lang w:val="uk-UA"/>
        </w:rPr>
        <w:t xml:space="preserve"> </w:t>
      </w:r>
      <w:r w:rsidRPr="00157E12">
        <w:rPr>
          <w:rFonts w:ascii="Times New Roman" w:hAnsi="Times New Roman" w:cs="Times New Roman"/>
          <w:sz w:val="24"/>
          <w:szCs w:val="24"/>
          <w:lang w:val="uk-UA"/>
        </w:rPr>
        <w:t>творчості учнівської молоді</w:t>
      </w:r>
    </w:p>
    <w:p w:rsidR="00B676FF" w:rsidRPr="00157E12" w:rsidRDefault="00B676FF" w:rsidP="00B676FF">
      <w:pPr>
        <w:spacing w:after="0" w:line="276" w:lineRule="auto"/>
        <w:rPr>
          <w:rFonts w:ascii="Times New Roman" w:hAnsi="Times New Roman" w:cs="Times New Roman"/>
          <w:b/>
          <w:sz w:val="24"/>
          <w:szCs w:val="24"/>
          <w:lang w:val="uk-UA"/>
        </w:rPr>
      </w:pPr>
      <w:r w:rsidRPr="00157E12">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157E12">
        <w:rPr>
          <w:rFonts w:ascii="Times New Roman" w:hAnsi="Times New Roman" w:cs="Times New Roman"/>
          <w:b/>
          <w:sz w:val="24"/>
          <w:szCs w:val="24"/>
          <w:lang w:val="uk-UA"/>
        </w:rPr>
        <w:t xml:space="preserve">       </w:t>
      </w:r>
      <w:r w:rsidRPr="00157E12">
        <w:rPr>
          <w:rFonts w:ascii="Times New Roman" w:hAnsi="Times New Roman" w:cs="Times New Roman"/>
          <w:sz w:val="24"/>
          <w:szCs w:val="24"/>
          <w:lang w:val="uk-UA"/>
        </w:rPr>
        <w:t xml:space="preserve">__________    Ірина СЕМЕНОВА                                                     </w:t>
      </w:r>
    </w:p>
    <w:p w:rsidR="00B676FF" w:rsidRPr="00157E12" w:rsidRDefault="00B676FF" w:rsidP="00B676FF">
      <w:pPr>
        <w:spacing w:after="0" w:line="276" w:lineRule="auto"/>
        <w:rPr>
          <w:rFonts w:ascii="Times New Roman" w:hAnsi="Times New Roman" w:cs="Times New Roman"/>
          <w:sz w:val="24"/>
          <w:szCs w:val="24"/>
          <w:lang w:val="uk-UA"/>
        </w:rPr>
      </w:pPr>
      <w:r w:rsidRPr="00157E12">
        <w:rPr>
          <w:rFonts w:ascii="Times New Roman" w:hAnsi="Times New Roman" w:cs="Times New Roman"/>
          <w:sz w:val="24"/>
          <w:szCs w:val="24"/>
          <w:lang w:val="uk-UA"/>
        </w:rPr>
        <w:t xml:space="preserve">                                                                                      </w:t>
      </w:r>
    </w:p>
    <w:bookmarkEnd w:id="0"/>
    <w:p w:rsidR="00B676FF" w:rsidRPr="00F666DE" w:rsidRDefault="00B676FF" w:rsidP="00B676FF">
      <w:pPr>
        <w:shd w:val="clear" w:color="auto" w:fill="FFFFFF"/>
        <w:tabs>
          <w:tab w:val="left" w:pos="5103"/>
        </w:tabs>
        <w:spacing w:after="0" w:line="276" w:lineRule="auto"/>
        <w:ind w:right="360" w:hanging="567"/>
        <w:jc w:val="center"/>
        <w:rPr>
          <w:rFonts w:ascii="Times New Roman" w:eastAsia="Times New Roman" w:hAnsi="Times New Roman" w:cs="Times New Roman"/>
          <w:iCs/>
          <w:sz w:val="24"/>
          <w:szCs w:val="24"/>
          <w:lang w:val="uk-UA" w:eastAsia="en-AU"/>
        </w:rPr>
      </w:pPr>
      <w:r w:rsidRPr="00F666DE">
        <w:rPr>
          <w:rFonts w:ascii="Times New Roman" w:eastAsia="Times New Roman" w:hAnsi="Times New Roman" w:cs="Times New Roman"/>
          <w:b/>
          <w:bCs/>
          <w:iCs/>
          <w:sz w:val="24"/>
          <w:szCs w:val="24"/>
          <w:lang w:val="uk-UA" w:eastAsia="en-AU"/>
        </w:rPr>
        <w:t>ПОЛОЖЕННЯ</w:t>
      </w:r>
    </w:p>
    <w:p w:rsidR="00B676FF" w:rsidRPr="00F666DE" w:rsidRDefault="00B676FF" w:rsidP="00B676FF">
      <w:pPr>
        <w:shd w:val="clear" w:color="auto" w:fill="FFFFFF"/>
        <w:tabs>
          <w:tab w:val="left" w:pos="5103"/>
        </w:tabs>
        <w:spacing w:after="0" w:line="276" w:lineRule="auto"/>
        <w:ind w:right="360" w:hanging="567"/>
        <w:jc w:val="center"/>
        <w:rPr>
          <w:rFonts w:ascii="Times New Roman" w:hAnsi="Times New Roman" w:cs="Times New Roman"/>
          <w:sz w:val="24"/>
          <w:szCs w:val="24"/>
          <w:lang w:val="uk-UA" w:eastAsia="en-AU"/>
        </w:rPr>
      </w:pPr>
      <w:r w:rsidRPr="00F666DE">
        <w:rPr>
          <w:rFonts w:ascii="Times New Roman" w:eastAsia="Times New Roman" w:hAnsi="Times New Roman" w:cs="Times New Roman"/>
          <w:b/>
          <w:bCs/>
          <w:iCs/>
          <w:sz w:val="24"/>
          <w:szCs w:val="24"/>
          <w:lang w:val="uk-UA" w:eastAsia="en-AU"/>
        </w:rPr>
        <w:t>про академічну доброчесність                                                                                             Первомайського центру науково-технічної творчості учнівської молоді</w:t>
      </w:r>
    </w:p>
    <w:p w:rsidR="00B676FF" w:rsidRPr="00F666DE" w:rsidRDefault="00B676FF" w:rsidP="00B676FF">
      <w:pPr>
        <w:pStyle w:val="1"/>
        <w:tabs>
          <w:tab w:val="left" w:pos="5103"/>
        </w:tabs>
        <w:spacing w:line="276" w:lineRule="auto"/>
        <w:ind w:hanging="567"/>
        <w:rPr>
          <w:sz w:val="24"/>
          <w:lang w:val="ru-RU" w:eastAsia="en-AU"/>
        </w:rPr>
      </w:pPr>
    </w:p>
    <w:p w:rsidR="00B676FF" w:rsidRPr="00F666DE" w:rsidRDefault="00B676FF" w:rsidP="00B676FF">
      <w:pPr>
        <w:pStyle w:val="1"/>
        <w:tabs>
          <w:tab w:val="left" w:pos="5103"/>
        </w:tabs>
        <w:spacing w:line="276" w:lineRule="auto"/>
        <w:ind w:hanging="567"/>
        <w:rPr>
          <w:b/>
          <w:sz w:val="24"/>
          <w:lang w:val="ru-RU" w:eastAsia="en-AU"/>
        </w:rPr>
      </w:pPr>
      <w:r w:rsidRPr="00F666DE">
        <w:rPr>
          <w:b/>
          <w:sz w:val="24"/>
          <w:lang w:val="ru-RU" w:eastAsia="en-AU"/>
        </w:rPr>
        <w:t>І. ЗАГАЛЬНІ ПОЛОЖЕННЯ</w:t>
      </w:r>
    </w:p>
    <w:p w:rsidR="00B676FF" w:rsidRPr="00F666DE" w:rsidRDefault="00B676FF" w:rsidP="00B676FF">
      <w:pPr>
        <w:shd w:val="clear" w:color="auto" w:fill="FFFFFF"/>
        <w:tabs>
          <w:tab w:val="left" w:pos="5103"/>
        </w:tabs>
        <w:spacing w:after="0" w:line="276" w:lineRule="auto"/>
        <w:ind w:left="-567"/>
        <w:jc w:val="both"/>
        <w:rPr>
          <w:rFonts w:ascii="Times New Roman" w:eastAsia="Times New Roman" w:hAnsi="Times New Roman" w:cs="Times New Roman"/>
          <w:sz w:val="24"/>
          <w:szCs w:val="24"/>
          <w:lang w:val="uk-UA" w:eastAsia="uk-UA"/>
        </w:rPr>
      </w:pPr>
      <w:r w:rsidRPr="00F666DE">
        <w:rPr>
          <w:rFonts w:ascii="Times New Roman" w:eastAsia="Times New Roman" w:hAnsi="Times New Roman" w:cs="Times New Roman"/>
          <w:sz w:val="24"/>
          <w:szCs w:val="24"/>
          <w:lang w:val="uk-UA" w:eastAsia="en-AU"/>
        </w:rPr>
        <w:t xml:space="preserve">1.1. </w:t>
      </w:r>
      <w:r w:rsidRPr="00F666DE">
        <w:rPr>
          <w:rFonts w:ascii="Times New Roman" w:eastAsia="Times New Roman" w:hAnsi="Times New Roman" w:cs="Times New Roman"/>
          <w:sz w:val="24"/>
          <w:szCs w:val="24"/>
          <w:lang w:val="uk-UA" w:eastAsia="uk-UA"/>
        </w:rPr>
        <w:t>Академічна доброчесність є важливою передумовою провадження якісної освітньої діяльності, здобуття якісної освіти, утвердження в суспільстві довіри до результатів навчальних досягнень, а також формування поваги до честі та гідності людини.</w:t>
      </w:r>
      <w:r>
        <w:rPr>
          <w:rFonts w:ascii="Times New Roman" w:eastAsia="Times New Roman" w:hAnsi="Times New Roman" w:cs="Times New Roman"/>
          <w:sz w:val="24"/>
          <w:szCs w:val="24"/>
          <w:lang w:val="uk-UA" w:eastAsia="uk-UA"/>
        </w:rPr>
        <w:t xml:space="preserve"> </w:t>
      </w:r>
      <w:bookmarkStart w:id="1" w:name="n5"/>
      <w:bookmarkEnd w:id="1"/>
      <w:r w:rsidRPr="00F666DE">
        <w:rPr>
          <w:rFonts w:ascii="Times New Roman" w:eastAsia="Times New Roman" w:hAnsi="Times New Roman" w:cs="Times New Roman"/>
          <w:sz w:val="24"/>
          <w:szCs w:val="24"/>
          <w:lang w:val="uk-UA" w:eastAsia="uk-UA"/>
        </w:rPr>
        <w:t>Дане Положення</w:t>
      </w:r>
      <w:r w:rsidRPr="00F666DE">
        <w:rPr>
          <w:rFonts w:ascii="Times New Roman" w:eastAsia="Times New Roman" w:hAnsi="Times New Roman" w:cs="Times New Roman"/>
          <w:b/>
          <w:bCs/>
          <w:iCs/>
          <w:sz w:val="24"/>
          <w:szCs w:val="24"/>
          <w:lang w:val="uk-UA" w:eastAsia="en-AU"/>
        </w:rPr>
        <w:t xml:space="preserve"> </w:t>
      </w:r>
      <w:r w:rsidRPr="00F666DE">
        <w:rPr>
          <w:rFonts w:ascii="Times New Roman" w:eastAsia="Times New Roman" w:hAnsi="Times New Roman" w:cs="Times New Roman"/>
          <w:iCs/>
          <w:sz w:val="24"/>
          <w:szCs w:val="24"/>
          <w:lang w:val="uk-UA" w:eastAsia="en-AU"/>
        </w:rPr>
        <w:t>про академічну доброчесність ( далі Положення)</w:t>
      </w:r>
      <w:r w:rsidRPr="00F666DE">
        <w:rPr>
          <w:rFonts w:ascii="Times New Roman" w:eastAsia="Times New Roman" w:hAnsi="Times New Roman" w:cs="Times New Roman"/>
          <w:b/>
          <w:bCs/>
          <w:iCs/>
          <w:sz w:val="24"/>
          <w:szCs w:val="24"/>
          <w:lang w:val="uk-UA" w:eastAsia="en-AU"/>
        </w:rPr>
        <w:t xml:space="preserve"> </w:t>
      </w:r>
      <w:r w:rsidRPr="00F666DE">
        <w:rPr>
          <w:rFonts w:ascii="Times New Roman" w:eastAsia="Times New Roman" w:hAnsi="Times New Roman" w:cs="Times New Roman"/>
          <w:sz w:val="24"/>
          <w:szCs w:val="24"/>
          <w:lang w:val="uk-UA" w:eastAsia="uk-UA"/>
        </w:rPr>
        <w:t>проголошує базові цінності та визначає основні принципи і правила академічної доброчесності, правові та організаційні механізми її формування та забезпечення, основні ознаки і види порушень академічної доброчесності та заходи реагування на такі порушення.</w:t>
      </w:r>
    </w:p>
    <w:p w:rsidR="00B676FF" w:rsidRPr="00F666DE" w:rsidRDefault="00B676FF" w:rsidP="00B676FF">
      <w:pPr>
        <w:shd w:val="clear" w:color="auto" w:fill="FFFFFF"/>
        <w:tabs>
          <w:tab w:val="left" w:pos="5103"/>
        </w:tabs>
        <w:spacing w:after="0" w:line="276" w:lineRule="auto"/>
        <w:ind w:left="-567" w:right="1"/>
        <w:jc w:val="both"/>
        <w:rPr>
          <w:rFonts w:ascii="Times New Roman" w:eastAsia="Times New Roman" w:hAnsi="Times New Roman" w:cs="Times New Roman"/>
          <w:sz w:val="24"/>
          <w:szCs w:val="24"/>
          <w:lang w:val="ru-RU" w:eastAsia="en-AU"/>
        </w:rPr>
      </w:pPr>
      <w:r w:rsidRPr="00F666DE">
        <w:rPr>
          <w:rFonts w:ascii="Times New Roman" w:eastAsia="Times New Roman" w:hAnsi="Times New Roman" w:cs="Times New Roman"/>
          <w:sz w:val="24"/>
          <w:szCs w:val="24"/>
          <w:lang w:val="ru-RU" w:eastAsia="en-AU"/>
        </w:rPr>
        <w:t xml:space="preserve">1.2. Положення розроблено на основі Конституції України, Конвенції ООН «Про права дитини», Законів України «Про освіту», «Про запобігання корупції», «Про академічну доброчесність», «Про авторські та суміжні права», Цивільного кодексу України, Статуту </w:t>
      </w:r>
      <w:r>
        <w:rPr>
          <w:rFonts w:ascii="Times New Roman" w:eastAsia="Times New Roman" w:hAnsi="Times New Roman" w:cs="Times New Roman"/>
          <w:iCs/>
          <w:sz w:val="24"/>
          <w:szCs w:val="24"/>
          <w:lang w:val="ru-RU" w:eastAsia="en-AU"/>
        </w:rPr>
        <w:t>Первомайського ЦНТТУМ</w:t>
      </w:r>
      <w:r w:rsidRPr="00F666DE">
        <w:rPr>
          <w:rFonts w:ascii="Times New Roman" w:eastAsia="Times New Roman" w:hAnsi="Times New Roman" w:cs="Times New Roman"/>
          <w:sz w:val="24"/>
          <w:szCs w:val="24"/>
          <w:lang w:val="ru-RU" w:eastAsia="en-AU"/>
        </w:rPr>
        <w:t>, Правил внутрішнього трудового розпорядку та інших нормативно-правових актів чинного законодавства України.</w:t>
      </w:r>
    </w:p>
    <w:p w:rsidR="00B676FF" w:rsidRPr="00F666DE" w:rsidRDefault="00B676FF" w:rsidP="00B676FF">
      <w:pPr>
        <w:shd w:val="clear" w:color="auto" w:fill="FFFFFF"/>
        <w:tabs>
          <w:tab w:val="left" w:pos="5103"/>
        </w:tabs>
        <w:spacing w:after="0" w:line="276" w:lineRule="auto"/>
        <w:ind w:left="-567" w:right="1"/>
        <w:jc w:val="both"/>
        <w:rPr>
          <w:rFonts w:ascii="Times New Roman" w:eastAsia="Times New Roman" w:hAnsi="Times New Roman" w:cs="Times New Roman"/>
          <w:sz w:val="24"/>
          <w:szCs w:val="24"/>
          <w:lang w:val="uk-UA" w:eastAsia="en-AU"/>
        </w:rPr>
      </w:pPr>
      <w:r w:rsidRPr="00F666DE">
        <w:rPr>
          <w:rFonts w:ascii="Times New Roman" w:eastAsia="Times New Roman" w:hAnsi="Times New Roman" w:cs="Times New Roman"/>
          <w:sz w:val="24"/>
          <w:szCs w:val="24"/>
          <w:lang w:val="uk-UA" w:eastAsia="en-AU"/>
        </w:rPr>
        <w:t xml:space="preserve">1.3. Положення про дотримання академічної доброчесності </w:t>
      </w:r>
      <w:r>
        <w:rPr>
          <w:rFonts w:ascii="Times New Roman" w:eastAsia="Times New Roman" w:hAnsi="Times New Roman" w:cs="Times New Roman"/>
          <w:iCs/>
          <w:sz w:val="24"/>
          <w:szCs w:val="24"/>
          <w:lang w:val="ru-RU" w:eastAsia="en-AU"/>
        </w:rPr>
        <w:t>Первомайського ЦНТТУМ</w:t>
      </w:r>
      <w:r w:rsidRPr="00F666DE">
        <w:rPr>
          <w:rFonts w:ascii="Times New Roman" w:eastAsia="Times New Roman" w:hAnsi="Times New Roman" w:cs="Times New Roman"/>
          <w:sz w:val="24"/>
          <w:szCs w:val="24"/>
          <w:lang w:val="uk-UA" w:eastAsia="en-AU"/>
        </w:rPr>
        <w:t xml:space="preserve"> встановлює норми та правила етичної поведінки, професійного спілкування у відносинах між учасниками освітнього процесу. </w:t>
      </w:r>
    </w:p>
    <w:p w:rsidR="00B676FF" w:rsidRPr="00F666DE" w:rsidRDefault="00B676FF" w:rsidP="00B676FF">
      <w:pPr>
        <w:shd w:val="clear" w:color="auto" w:fill="FFFFFF"/>
        <w:tabs>
          <w:tab w:val="left" w:pos="5103"/>
        </w:tabs>
        <w:spacing w:after="0" w:line="276" w:lineRule="auto"/>
        <w:ind w:left="-567" w:right="1"/>
        <w:jc w:val="both"/>
        <w:rPr>
          <w:rFonts w:ascii="Times New Roman" w:eastAsia="Times New Roman" w:hAnsi="Times New Roman" w:cs="Times New Roman"/>
          <w:sz w:val="24"/>
          <w:szCs w:val="24"/>
          <w:lang w:val="ru-RU" w:eastAsia="en-AU"/>
        </w:rPr>
      </w:pPr>
      <w:r w:rsidRPr="00F666DE">
        <w:rPr>
          <w:rFonts w:ascii="Times New Roman" w:eastAsia="Times New Roman" w:hAnsi="Times New Roman" w:cs="Times New Roman"/>
          <w:sz w:val="24"/>
          <w:szCs w:val="24"/>
          <w:lang w:val="ru-RU" w:eastAsia="en-AU"/>
        </w:rPr>
        <w:t>1.4. Метою даного Положення є дотримання високих професійних стандартів у освітній сфері, забезпечення сприятливого морально-психологічного клімату в колективі та підвищення довіри до результатів навчання, а також зростання авторитету закладу освіти.</w:t>
      </w:r>
    </w:p>
    <w:p w:rsidR="00B676FF" w:rsidRPr="00F666DE" w:rsidRDefault="00B676FF" w:rsidP="00B676FF">
      <w:pPr>
        <w:shd w:val="clear" w:color="auto" w:fill="FFFFFF"/>
        <w:tabs>
          <w:tab w:val="left" w:pos="5103"/>
        </w:tabs>
        <w:spacing w:after="0" w:line="276" w:lineRule="auto"/>
        <w:ind w:left="-567" w:right="1"/>
        <w:jc w:val="both"/>
        <w:rPr>
          <w:rFonts w:ascii="Times New Roman" w:eastAsia="Times New Roman" w:hAnsi="Times New Roman" w:cs="Times New Roman"/>
          <w:sz w:val="24"/>
          <w:szCs w:val="24"/>
          <w:lang w:val="ru-RU" w:eastAsia="en-AU"/>
        </w:rPr>
      </w:pPr>
      <w:r w:rsidRPr="00F666DE">
        <w:rPr>
          <w:rFonts w:ascii="Times New Roman" w:eastAsia="Times New Roman" w:hAnsi="Times New Roman" w:cs="Times New Roman"/>
          <w:sz w:val="24"/>
          <w:szCs w:val="24"/>
          <w:lang w:val="ru-RU" w:eastAsia="en-AU"/>
        </w:rPr>
        <w:t>1.5. Дія Положення поширюється на всіх учасників освітнього процесу (педагогічних працівників, здобувачів освіти та їх батьків чи осіб, які їх заміняють) та співробітників закладу освіти.</w:t>
      </w:r>
    </w:p>
    <w:p w:rsidR="00B676FF" w:rsidRPr="00F666DE" w:rsidRDefault="00B676FF" w:rsidP="00B676FF">
      <w:pPr>
        <w:shd w:val="clear" w:color="auto" w:fill="FFFFFF"/>
        <w:tabs>
          <w:tab w:val="left" w:pos="5103"/>
        </w:tabs>
        <w:spacing w:after="0" w:line="276" w:lineRule="auto"/>
        <w:ind w:left="-567" w:right="1"/>
        <w:jc w:val="both"/>
        <w:rPr>
          <w:rFonts w:ascii="Times New Roman" w:eastAsia="Times New Roman" w:hAnsi="Times New Roman" w:cs="Times New Roman"/>
          <w:sz w:val="24"/>
          <w:szCs w:val="24"/>
          <w:lang w:val="ru-RU" w:eastAsia="en-AU"/>
        </w:rPr>
      </w:pPr>
      <w:r w:rsidRPr="00F666DE">
        <w:rPr>
          <w:rFonts w:ascii="Times New Roman" w:eastAsia="Times New Roman" w:hAnsi="Times New Roman" w:cs="Times New Roman"/>
          <w:sz w:val="24"/>
          <w:szCs w:val="24"/>
          <w:lang w:val="ru-RU" w:eastAsia="en-AU"/>
        </w:rPr>
        <w:t>1.6. Педагогічні працівники та здобувачі освіти, усвідомлюючи свою відповідальність за неналежне виконання функціональних обов’язків, формування сприятливого академічного середовища для забезпечення дієвої організації освітнього процесу, розвитку інтелектуального, особистісного потенціалу, підвищення престижу закладу, зобов’язуються виконувати норми даного Положення.</w:t>
      </w:r>
    </w:p>
    <w:p w:rsidR="00B676FF" w:rsidRPr="00F666DE" w:rsidRDefault="00B676FF" w:rsidP="00B676FF">
      <w:pPr>
        <w:shd w:val="clear" w:color="auto" w:fill="FFFFFF"/>
        <w:tabs>
          <w:tab w:val="left" w:pos="-142"/>
          <w:tab w:val="left" w:pos="5103"/>
        </w:tabs>
        <w:spacing w:after="0" w:line="276" w:lineRule="auto"/>
        <w:ind w:left="-567"/>
        <w:jc w:val="both"/>
        <w:rPr>
          <w:rFonts w:ascii="Times New Roman" w:eastAsia="Times New Roman" w:hAnsi="Times New Roman" w:cs="Times New Roman"/>
          <w:sz w:val="24"/>
          <w:szCs w:val="24"/>
          <w:lang w:val="ru-RU" w:eastAsia="uk-UA"/>
        </w:rPr>
      </w:pPr>
      <w:r w:rsidRPr="00F666DE">
        <w:rPr>
          <w:rFonts w:ascii="Times New Roman" w:eastAsia="Times New Roman" w:hAnsi="Times New Roman" w:cs="Times New Roman"/>
          <w:sz w:val="24"/>
          <w:szCs w:val="24"/>
          <w:lang w:val="ru-RU" w:eastAsia="en-AU"/>
        </w:rPr>
        <w:t xml:space="preserve">1.7. </w:t>
      </w:r>
      <w:r w:rsidRPr="00F666DE">
        <w:rPr>
          <w:rFonts w:ascii="Times New Roman" w:eastAsia="Times New Roman" w:hAnsi="Times New Roman" w:cs="Times New Roman"/>
          <w:sz w:val="24"/>
          <w:szCs w:val="24"/>
          <w:lang w:val="ru-RU" w:eastAsia="uk-UA"/>
        </w:rPr>
        <w:t>Базовими цінностями академічної доброчесності є:</w:t>
      </w:r>
    </w:p>
    <w:p w:rsidR="00B676FF" w:rsidRPr="00F666DE" w:rsidRDefault="00B676FF" w:rsidP="00B676FF">
      <w:pPr>
        <w:pStyle w:val="a3"/>
        <w:numPr>
          <w:ilvl w:val="0"/>
          <w:numId w:val="14"/>
        </w:numPr>
        <w:shd w:val="clear" w:color="auto" w:fill="FFFFFF"/>
        <w:tabs>
          <w:tab w:val="left" w:pos="-142"/>
          <w:tab w:val="left" w:pos="5103"/>
        </w:tabs>
        <w:spacing w:after="0" w:line="276" w:lineRule="auto"/>
        <w:ind w:left="-567" w:firstLine="0"/>
        <w:jc w:val="both"/>
        <w:rPr>
          <w:rFonts w:ascii="Times New Roman" w:eastAsia="Times New Roman" w:hAnsi="Times New Roman" w:cs="Times New Roman"/>
          <w:sz w:val="24"/>
          <w:szCs w:val="24"/>
          <w:lang w:val="ru-RU" w:eastAsia="uk-UA"/>
        </w:rPr>
      </w:pPr>
      <w:bookmarkStart w:id="2" w:name="n41"/>
      <w:bookmarkEnd w:id="2"/>
      <w:r w:rsidRPr="00F666DE">
        <w:rPr>
          <w:rFonts w:ascii="Times New Roman" w:eastAsia="Times New Roman" w:hAnsi="Times New Roman" w:cs="Times New Roman"/>
          <w:sz w:val="24"/>
          <w:szCs w:val="24"/>
          <w:lang w:val="ru-RU" w:eastAsia="uk-UA"/>
        </w:rPr>
        <w:t>чесність суб’єктів академічної діяльності перед собою та іншими особами;</w:t>
      </w:r>
    </w:p>
    <w:p w:rsidR="00B676FF" w:rsidRPr="00F666DE" w:rsidRDefault="00B676FF" w:rsidP="00B676FF">
      <w:pPr>
        <w:pStyle w:val="a3"/>
        <w:numPr>
          <w:ilvl w:val="0"/>
          <w:numId w:val="14"/>
        </w:numPr>
        <w:shd w:val="clear" w:color="auto" w:fill="FFFFFF"/>
        <w:tabs>
          <w:tab w:val="left" w:pos="-142"/>
          <w:tab w:val="left" w:pos="5103"/>
        </w:tabs>
        <w:spacing w:after="0" w:line="276" w:lineRule="auto"/>
        <w:ind w:left="-567" w:firstLine="0"/>
        <w:jc w:val="both"/>
        <w:rPr>
          <w:rFonts w:ascii="Times New Roman" w:eastAsia="Times New Roman" w:hAnsi="Times New Roman" w:cs="Times New Roman"/>
          <w:sz w:val="24"/>
          <w:szCs w:val="24"/>
          <w:lang w:val="ru-RU" w:eastAsia="uk-UA"/>
        </w:rPr>
      </w:pPr>
      <w:bookmarkStart w:id="3" w:name="n42"/>
      <w:bookmarkEnd w:id="3"/>
      <w:r w:rsidRPr="00F666DE">
        <w:rPr>
          <w:rFonts w:ascii="Times New Roman" w:eastAsia="Times New Roman" w:hAnsi="Times New Roman" w:cs="Times New Roman"/>
          <w:sz w:val="24"/>
          <w:szCs w:val="24"/>
          <w:lang w:val="ru-RU" w:eastAsia="uk-UA"/>
        </w:rPr>
        <w:t>довіра до результатів академічної діяльності інших осіб, зокрема до того, що ці результати здобуті чесно та з дотриманням відповідних правил і стандартів;</w:t>
      </w:r>
    </w:p>
    <w:p w:rsidR="00B676FF" w:rsidRPr="00F666DE" w:rsidRDefault="00B676FF" w:rsidP="00B676FF">
      <w:pPr>
        <w:pStyle w:val="a3"/>
        <w:numPr>
          <w:ilvl w:val="0"/>
          <w:numId w:val="14"/>
        </w:numPr>
        <w:shd w:val="clear" w:color="auto" w:fill="FFFFFF"/>
        <w:tabs>
          <w:tab w:val="left" w:pos="-142"/>
          <w:tab w:val="left" w:pos="5103"/>
        </w:tabs>
        <w:spacing w:after="0" w:line="276" w:lineRule="auto"/>
        <w:ind w:left="-567" w:firstLine="0"/>
        <w:jc w:val="both"/>
        <w:rPr>
          <w:rFonts w:ascii="Times New Roman" w:eastAsia="Times New Roman" w:hAnsi="Times New Roman" w:cs="Times New Roman"/>
          <w:sz w:val="24"/>
          <w:szCs w:val="24"/>
          <w:lang w:val="ru-RU" w:eastAsia="uk-UA"/>
        </w:rPr>
      </w:pPr>
      <w:bookmarkStart w:id="4" w:name="n43"/>
      <w:bookmarkEnd w:id="4"/>
      <w:r w:rsidRPr="00F666DE">
        <w:rPr>
          <w:rFonts w:ascii="Times New Roman" w:eastAsia="Times New Roman" w:hAnsi="Times New Roman" w:cs="Times New Roman"/>
          <w:sz w:val="24"/>
          <w:szCs w:val="24"/>
          <w:lang w:val="ru-RU" w:eastAsia="uk-UA"/>
        </w:rPr>
        <w:t>повага до честі і гідності своєї та інших членів академічної спільноти, цінування різноманіття думок, повага до прав інтелектуальної власності інших осіб;</w:t>
      </w:r>
    </w:p>
    <w:p w:rsidR="00B676FF" w:rsidRPr="00F666DE" w:rsidRDefault="00B676FF" w:rsidP="00B676FF">
      <w:pPr>
        <w:pStyle w:val="a3"/>
        <w:numPr>
          <w:ilvl w:val="0"/>
          <w:numId w:val="14"/>
        </w:numPr>
        <w:shd w:val="clear" w:color="auto" w:fill="FFFFFF"/>
        <w:tabs>
          <w:tab w:val="left" w:pos="-142"/>
          <w:tab w:val="left" w:pos="5103"/>
        </w:tabs>
        <w:spacing w:after="0" w:line="276" w:lineRule="auto"/>
        <w:ind w:left="-567" w:firstLine="0"/>
        <w:jc w:val="both"/>
        <w:rPr>
          <w:rFonts w:ascii="Times New Roman" w:eastAsia="Times New Roman" w:hAnsi="Times New Roman" w:cs="Times New Roman"/>
          <w:sz w:val="24"/>
          <w:szCs w:val="24"/>
          <w:lang w:val="ru-RU" w:eastAsia="uk-UA"/>
        </w:rPr>
      </w:pPr>
      <w:bookmarkStart w:id="5" w:name="n44"/>
      <w:bookmarkEnd w:id="5"/>
      <w:r w:rsidRPr="00F666DE">
        <w:rPr>
          <w:rFonts w:ascii="Times New Roman" w:eastAsia="Times New Roman" w:hAnsi="Times New Roman" w:cs="Times New Roman"/>
          <w:sz w:val="24"/>
          <w:szCs w:val="24"/>
          <w:lang w:val="ru-RU" w:eastAsia="uk-UA"/>
        </w:rPr>
        <w:t xml:space="preserve">справедливість у ставленні суб’єктів академічної діяльності один до одного, зокрема створення справедливих політик закладів освіти, наукових установ, послідовне та неупереджене </w:t>
      </w:r>
      <w:r w:rsidRPr="00F666DE">
        <w:rPr>
          <w:rFonts w:ascii="Times New Roman" w:eastAsia="Times New Roman" w:hAnsi="Times New Roman" w:cs="Times New Roman"/>
          <w:sz w:val="24"/>
          <w:szCs w:val="24"/>
          <w:lang w:val="ru-RU" w:eastAsia="uk-UA"/>
        </w:rPr>
        <w:lastRenderedPageBreak/>
        <w:t>реагування на порушення академічної доброчесності, доброчесне оцінювання результатів академічної діяльності;</w:t>
      </w:r>
    </w:p>
    <w:p w:rsidR="00B676FF" w:rsidRPr="00F666DE" w:rsidRDefault="00B676FF" w:rsidP="00B676FF">
      <w:pPr>
        <w:pStyle w:val="a3"/>
        <w:numPr>
          <w:ilvl w:val="0"/>
          <w:numId w:val="14"/>
        </w:numPr>
        <w:shd w:val="clear" w:color="auto" w:fill="FFFFFF"/>
        <w:tabs>
          <w:tab w:val="left" w:pos="-142"/>
          <w:tab w:val="left" w:pos="5103"/>
        </w:tabs>
        <w:spacing w:after="0" w:line="276" w:lineRule="auto"/>
        <w:ind w:left="-567" w:firstLine="0"/>
        <w:jc w:val="both"/>
        <w:rPr>
          <w:rFonts w:ascii="Times New Roman" w:eastAsia="Times New Roman" w:hAnsi="Times New Roman" w:cs="Times New Roman"/>
          <w:sz w:val="24"/>
          <w:szCs w:val="24"/>
          <w:lang w:val="ru-RU" w:eastAsia="uk-UA"/>
        </w:rPr>
      </w:pPr>
      <w:bookmarkStart w:id="6" w:name="n45"/>
      <w:bookmarkEnd w:id="6"/>
      <w:r w:rsidRPr="00F666DE">
        <w:rPr>
          <w:rFonts w:ascii="Times New Roman" w:eastAsia="Times New Roman" w:hAnsi="Times New Roman" w:cs="Times New Roman"/>
          <w:sz w:val="24"/>
          <w:szCs w:val="24"/>
          <w:lang w:val="ru-RU" w:eastAsia="uk-UA"/>
        </w:rPr>
        <w:t>відповідальність суб’єктів академічної діяльності перед собою, один перед одним і перед суспільством за результати своєї академічної діяльності;</w:t>
      </w:r>
    </w:p>
    <w:p w:rsidR="00B676FF" w:rsidRPr="00F666DE" w:rsidRDefault="00B676FF" w:rsidP="00B676FF">
      <w:pPr>
        <w:pStyle w:val="a3"/>
        <w:numPr>
          <w:ilvl w:val="0"/>
          <w:numId w:val="14"/>
        </w:numPr>
        <w:shd w:val="clear" w:color="auto" w:fill="FFFFFF"/>
        <w:tabs>
          <w:tab w:val="left" w:pos="-142"/>
          <w:tab w:val="left" w:pos="5103"/>
        </w:tabs>
        <w:spacing w:after="0" w:line="276" w:lineRule="auto"/>
        <w:ind w:left="-567" w:firstLine="0"/>
        <w:jc w:val="both"/>
        <w:rPr>
          <w:rFonts w:ascii="Times New Roman" w:eastAsia="Times New Roman" w:hAnsi="Times New Roman" w:cs="Times New Roman"/>
          <w:sz w:val="24"/>
          <w:szCs w:val="24"/>
          <w:lang w:val="ru-RU" w:eastAsia="uk-UA"/>
        </w:rPr>
      </w:pPr>
      <w:bookmarkStart w:id="7" w:name="n46"/>
      <w:bookmarkEnd w:id="7"/>
      <w:r w:rsidRPr="00F666DE">
        <w:rPr>
          <w:rFonts w:ascii="Times New Roman" w:eastAsia="Times New Roman" w:hAnsi="Times New Roman" w:cs="Times New Roman"/>
          <w:sz w:val="24"/>
          <w:szCs w:val="24"/>
          <w:lang w:val="ru-RU" w:eastAsia="uk-UA"/>
        </w:rPr>
        <w:t>стійкість у доброчесному провадженні своєї академічної діяльності незалежно від зовнішніх і внутрішніх спонукань до порушення академічної доброчесності та від наявності чи відсутності зовнішнього контролю;</w:t>
      </w:r>
    </w:p>
    <w:p w:rsidR="00B676FF" w:rsidRPr="00F666DE" w:rsidRDefault="00B676FF" w:rsidP="00B676FF">
      <w:pPr>
        <w:pStyle w:val="a3"/>
        <w:numPr>
          <w:ilvl w:val="0"/>
          <w:numId w:val="14"/>
        </w:numPr>
        <w:shd w:val="clear" w:color="auto" w:fill="FFFFFF"/>
        <w:tabs>
          <w:tab w:val="left" w:pos="-142"/>
          <w:tab w:val="left" w:pos="5103"/>
        </w:tabs>
        <w:spacing w:after="0" w:line="276" w:lineRule="auto"/>
        <w:ind w:left="-567" w:firstLine="0"/>
        <w:jc w:val="both"/>
        <w:rPr>
          <w:rFonts w:ascii="Times New Roman" w:eastAsia="Times New Roman" w:hAnsi="Times New Roman" w:cs="Times New Roman"/>
          <w:sz w:val="24"/>
          <w:szCs w:val="24"/>
          <w:lang w:val="ru-RU" w:eastAsia="uk-UA"/>
        </w:rPr>
      </w:pPr>
      <w:bookmarkStart w:id="8" w:name="n47"/>
      <w:bookmarkEnd w:id="8"/>
      <w:r w:rsidRPr="00F666DE">
        <w:rPr>
          <w:rFonts w:ascii="Times New Roman" w:eastAsia="Times New Roman" w:hAnsi="Times New Roman" w:cs="Times New Roman"/>
          <w:sz w:val="24"/>
          <w:szCs w:val="24"/>
          <w:lang w:val="ru-RU" w:eastAsia="uk-UA"/>
        </w:rPr>
        <w:t>рішучість у формуванні та утвердженні культури академічної доброчесності, сміливість у захисті академічної доброчесності в академічній діяльності.</w:t>
      </w:r>
    </w:p>
    <w:p w:rsidR="00B676FF" w:rsidRPr="00F666DE" w:rsidRDefault="00B676FF" w:rsidP="00B676FF">
      <w:pPr>
        <w:shd w:val="clear" w:color="auto" w:fill="FFFFFF"/>
        <w:tabs>
          <w:tab w:val="left" w:pos="-142"/>
          <w:tab w:val="left" w:pos="5103"/>
        </w:tabs>
        <w:spacing w:after="0" w:line="276" w:lineRule="auto"/>
        <w:ind w:left="-567"/>
        <w:jc w:val="both"/>
        <w:rPr>
          <w:rFonts w:ascii="Times New Roman" w:eastAsia="Times New Roman" w:hAnsi="Times New Roman" w:cs="Times New Roman"/>
          <w:sz w:val="24"/>
          <w:szCs w:val="24"/>
          <w:lang w:val="ru-RU" w:eastAsia="uk-UA"/>
        </w:rPr>
      </w:pPr>
      <w:bookmarkStart w:id="9" w:name="n48"/>
      <w:bookmarkEnd w:id="9"/>
      <w:r w:rsidRPr="00F666DE">
        <w:rPr>
          <w:rFonts w:ascii="Times New Roman" w:eastAsia="Times New Roman" w:hAnsi="Times New Roman" w:cs="Times New Roman"/>
          <w:sz w:val="24"/>
          <w:szCs w:val="24"/>
          <w:lang w:val="uk-UA" w:eastAsia="uk-UA"/>
        </w:rPr>
        <w:t xml:space="preserve">1.8. </w:t>
      </w:r>
      <w:r w:rsidRPr="00F666DE">
        <w:rPr>
          <w:rFonts w:ascii="Times New Roman" w:eastAsia="Times New Roman" w:hAnsi="Times New Roman" w:cs="Times New Roman"/>
          <w:sz w:val="24"/>
          <w:szCs w:val="24"/>
          <w:lang w:val="ru-RU" w:eastAsia="uk-UA"/>
        </w:rPr>
        <w:t>Основними принципами академічної доброчесності є:</w:t>
      </w:r>
    </w:p>
    <w:p w:rsidR="00B676FF" w:rsidRPr="00F666DE" w:rsidRDefault="00B676FF" w:rsidP="00B676FF">
      <w:pPr>
        <w:pStyle w:val="a3"/>
        <w:numPr>
          <w:ilvl w:val="0"/>
          <w:numId w:val="15"/>
        </w:numPr>
        <w:shd w:val="clear" w:color="auto" w:fill="FFFFFF"/>
        <w:tabs>
          <w:tab w:val="left" w:pos="-142"/>
        </w:tabs>
        <w:spacing w:after="0" w:line="276" w:lineRule="auto"/>
        <w:ind w:left="-567" w:firstLine="0"/>
        <w:jc w:val="both"/>
        <w:rPr>
          <w:rFonts w:ascii="Times New Roman" w:eastAsia="Times New Roman" w:hAnsi="Times New Roman" w:cs="Times New Roman"/>
          <w:sz w:val="24"/>
          <w:szCs w:val="24"/>
          <w:lang w:val="ru-RU" w:eastAsia="uk-UA"/>
        </w:rPr>
      </w:pPr>
      <w:bookmarkStart w:id="10" w:name="n49"/>
      <w:bookmarkEnd w:id="10"/>
      <w:r w:rsidRPr="00F666DE">
        <w:rPr>
          <w:rFonts w:ascii="Times New Roman" w:eastAsia="Times New Roman" w:hAnsi="Times New Roman" w:cs="Times New Roman"/>
          <w:sz w:val="24"/>
          <w:szCs w:val="24"/>
          <w:lang w:val="ru-RU" w:eastAsia="uk-UA"/>
        </w:rPr>
        <w:t>пріоритетність забезпечення дотримання академічної доброчесності здобувачами освіти шляхом застосування відповідних методів навчання, виховання, стимулювання і заохочення;</w:t>
      </w:r>
    </w:p>
    <w:p w:rsidR="00B676FF" w:rsidRPr="00F666DE" w:rsidRDefault="00B676FF" w:rsidP="00B676FF">
      <w:pPr>
        <w:pStyle w:val="a3"/>
        <w:numPr>
          <w:ilvl w:val="0"/>
          <w:numId w:val="15"/>
        </w:numPr>
        <w:shd w:val="clear" w:color="auto" w:fill="FFFFFF"/>
        <w:tabs>
          <w:tab w:val="left" w:pos="-142"/>
        </w:tabs>
        <w:spacing w:after="0" w:line="276" w:lineRule="auto"/>
        <w:ind w:left="-567" w:firstLine="0"/>
        <w:jc w:val="both"/>
        <w:rPr>
          <w:rFonts w:ascii="Times New Roman" w:eastAsia="Times New Roman" w:hAnsi="Times New Roman" w:cs="Times New Roman"/>
          <w:sz w:val="24"/>
          <w:szCs w:val="24"/>
          <w:lang w:val="ru-RU" w:eastAsia="uk-UA"/>
        </w:rPr>
      </w:pPr>
      <w:bookmarkStart w:id="11" w:name="n50"/>
      <w:bookmarkEnd w:id="11"/>
      <w:r w:rsidRPr="00F666DE">
        <w:rPr>
          <w:rFonts w:ascii="Times New Roman" w:eastAsia="Times New Roman" w:hAnsi="Times New Roman" w:cs="Times New Roman"/>
          <w:sz w:val="24"/>
          <w:szCs w:val="24"/>
          <w:lang w:val="ru-RU" w:eastAsia="uk-UA"/>
        </w:rPr>
        <w:t>відкритість інформації про правила академічної доброчесності, види порушень академічної доброчесності та відповідальність за них;</w:t>
      </w:r>
    </w:p>
    <w:p w:rsidR="00B676FF" w:rsidRPr="00F666DE" w:rsidRDefault="00B676FF" w:rsidP="00B676FF">
      <w:pPr>
        <w:pStyle w:val="a3"/>
        <w:numPr>
          <w:ilvl w:val="0"/>
          <w:numId w:val="15"/>
        </w:numPr>
        <w:shd w:val="clear" w:color="auto" w:fill="FFFFFF"/>
        <w:tabs>
          <w:tab w:val="left" w:pos="-142"/>
        </w:tabs>
        <w:spacing w:after="0" w:line="276" w:lineRule="auto"/>
        <w:ind w:left="-567" w:firstLine="0"/>
        <w:jc w:val="both"/>
        <w:rPr>
          <w:rFonts w:ascii="Times New Roman" w:eastAsia="Times New Roman" w:hAnsi="Times New Roman" w:cs="Times New Roman"/>
          <w:sz w:val="24"/>
          <w:szCs w:val="24"/>
          <w:lang w:val="ru-RU" w:eastAsia="uk-UA"/>
        </w:rPr>
      </w:pPr>
      <w:bookmarkStart w:id="12" w:name="n51"/>
      <w:bookmarkEnd w:id="12"/>
      <w:r w:rsidRPr="00F666DE">
        <w:rPr>
          <w:rFonts w:ascii="Times New Roman" w:eastAsia="Times New Roman" w:hAnsi="Times New Roman" w:cs="Times New Roman"/>
          <w:sz w:val="24"/>
          <w:szCs w:val="24"/>
          <w:lang w:val="ru-RU" w:eastAsia="uk-UA"/>
        </w:rPr>
        <w:t>нетерпимість (нульова толерантність) до будь-яких проявів порушення академічної доброчесності;</w:t>
      </w:r>
    </w:p>
    <w:p w:rsidR="00B676FF" w:rsidRPr="00F666DE" w:rsidRDefault="00B676FF" w:rsidP="00B676FF">
      <w:pPr>
        <w:pStyle w:val="a3"/>
        <w:numPr>
          <w:ilvl w:val="0"/>
          <w:numId w:val="15"/>
        </w:numPr>
        <w:shd w:val="clear" w:color="auto" w:fill="FFFFFF"/>
        <w:tabs>
          <w:tab w:val="left" w:pos="-142"/>
        </w:tabs>
        <w:spacing w:after="0" w:line="276" w:lineRule="auto"/>
        <w:ind w:left="-567" w:firstLine="0"/>
        <w:jc w:val="both"/>
        <w:rPr>
          <w:rFonts w:ascii="Times New Roman" w:eastAsia="Times New Roman" w:hAnsi="Times New Roman" w:cs="Times New Roman"/>
          <w:sz w:val="24"/>
          <w:szCs w:val="24"/>
          <w:lang w:val="ru-RU" w:eastAsia="uk-UA"/>
        </w:rPr>
      </w:pPr>
      <w:bookmarkStart w:id="13" w:name="n52"/>
      <w:bookmarkEnd w:id="13"/>
      <w:r w:rsidRPr="00F666DE">
        <w:rPr>
          <w:rFonts w:ascii="Times New Roman" w:eastAsia="Times New Roman" w:hAnsi="Times New Roman" w:cs="Times New Roman"/>
          <w:sz w:val="24"/>
          <w:szCs w:val="24"/>
          <w:lang w:val="ru-RU" w:eastAsia="uk-UA"/>
        </w:rPr>
        <w:t>повага до результатів академічної діяльності (авторства) іншої людини та непорушність прав інтелектуальної власності;</w:t>
      </w:r>
    </w:p>
    <w:p w:rsidR="00B676FF" w:rsidRPr="00F666DE" w:rsidRDefault="00B676FF" w:rsidP="00B676FF">
      <w:pPr>
        <w:pStyle w:val="a3"/>
        <w:numPr>
          <w:ilvl w:val="0"/>
          <w:numId w:val="15"/>
        </w:numPr>
        <w:shd w:val="clear" w:color="auto" w:fill="FFFFFF"/>
        <w:tabs>
          <w:tab w:val="left" w:pos="-142"/>
        </w:tabs>
        <w:spacing w:after="0" w:line="276" w:lineRule="auto"/>
        <w:ind w:left="-567" w:firstLine="0"/>
        <w:jc w:val="both"/>
        <w:rPr>
          <w:rFonts w:ascii="Times New Roman" w:eastAsia="Times New Roman" w:hAnsi="Times New Roman" w:cs="Times New Roman"/>
          <w:sz w:val="24"/>
          <w:szCs w:val="24"/>
          <w:lang w:eastAsia="uk-UA"/>
        </w:rPr>
      </w:pPr>
      <w:bookmarkStart w:id="14" w:name="n53"/>
      <w:bookmarkEnd w:id="14"/>
      <w:proofErr w:type="gramStart"/>
      <w:r w:rsidRPr="00F666DE">
        <w:rPr>
          <w:rFonts w:ascii="Times New Roman" w:eastAsia="Times New Roman" w:hAnsi="Times New Roman" w:cs="Times New Roman"/>
          <w:sz w:val="24"/>
          <w:szCs w:val="24"/>
          <w:lang w:eastAsia="uk-UA"/>
        </w:rPr>
        <w:t>уникнення</w:t>
      </w:r>
      <w:proofErr w:type="gramEnd"/>
      <w:r w:rsidRPr="00F666DE">
        <w:rPr>
          <w:rFonts w:ascii="Times New Roman" w:eastAsia="Times New Roman" w:hAnsi="Times New Roman" w:cs="Times New Roman"/>
          <w:sz w:val="24"/>
          <w:szCs w:val="24"/>
          <w:lang w:eastAsia="uk-UA"/>
        </w:rPr>
        <w:t xml:space="preserve"> конфлікту інтересів.</w:t>
      </w:r>
    </w:p>
    <w:p w:rsidR="00B676FF" w:rsidRPr="0014491B" w:rsidRDefault="00B676FF" w:rsidP="00B676FF">
      <w:pPr>
        <w:pStyle w:val="a3"/>
        <w:shd w:val="clear" w:color="auto" w:fill="FFFFFF"/>
        <w:spacing w:after="0" w:line="360" w:lineRule="auto"/>
        <w:ind w:left="284"/>
        <w:jc w:val="both"/>
        <w:rPr>
          <w:rFonts w:ascii="Times New Roman" w:eastAsia="Times New Roman" w:hAnsi="Times New Roman" w:cs="Times New Roman"/>
          <w:color w:val="333333"/>
          <w:sz w:val="24"/>
          <w:szCs w:val="24"/>
          <w:lang w:eastAsia="uk-UA"/>
        </w:rPr>
      </w:pPr>
    </w:p>
    <w:p w:rsidR="00B676FF" w:rsidRPr="00F666DE" w:rsidRDefault="00B676FF" w:rsidP="00B676FF">
      <w:pPr>
        <w:pStyle w:val="a3"/>
        <w:shd w:val="clear" w:color="auto" w:fill="FFFFFF"/>
        <w:spacing w:after="0" w:line="276" w:lineRule="auto"/>
        <w:ind w:left="-567"/>
        <w:jc w:val="center"/>
        <w:rPr>
          <w:rFonts w:ascii="Times New Roman" w:eastAsia="Times New Roman" w:hAnsi="Times New Roman" w:cs="Times New Roman"/>
          <w:sz w:val="24"/>
          <w:szCs w:val="24"/>
          <w:lang w:val="ru-RU" w:eastAsia="uk-UA"/>
        </w:rPr>
      </w:pPr>
      <w:r w:rsidRPr="00F666DE">
        <w:rPr>
          <w:rFonts w:ascii="Times New Roman" w:eastAsia="Times New Roman" w:hAnsi="Times New Roman" w:cs="Times New Roman"/>
          <w:b/>
          <w:bCs/>
          <w:sz w:val="24"/>
          <w:szCs w:val="24"/>
          <w:lang w:val="uk-UA" w:eastAsia="uk-UA"/>
        </w:rPr>
        <w:t xml:space="preserve">ІІ. </w:t>
      </w:r>
      <w:r w:rsidRPr="00F666DE">
        <w:rPr>
          <w:rFonts w:ascii="Times New Roman" w:eastAsia="Times New Roman" w:hAnsi="Times New Roman" w:cs="Times New Roman"/>
          <w:b/>
          <w:bCs/>
          <w:sz w:val="24"/>
          <w:szCs w:val="24"/>
          <w:lang w:val="ru-RU" w:eastAsia="uk-UA"/>
        </w:rPr>
        <w:t>ОСНОВНІ ПРАВИЛА АКАДЕМІЧНОЇ ДОБРОЧЕСНОСТІ</w:t>
      </w:r>
    </w:p>
    <w:p w:rsidR="00B676FF" w:rsidRPr="00812967" w:rsidRDefault="00B676FF" w:rsidP="00B676FF">
      <w:pPr>
        <w:pStyle w:val="a3"/>
        <w:shd w:val="clear" w:color="auto" w:fill="FFFFFF"/>
        <w:spacing w:after="0" w:line="276" w:lineRule="auto"/>
        <w:ind w:left="-567"/>
        <w:jc w:val="both"/>
        <w:rPr>
          <w:rFonts w:ascii="Times New Roman" w:eastAsia="Times New Roman" w:hAnsi="Times New Roman" w:cs="Times New Roman"/>
          <w:sz w:val="24"/>
          <w:szCs w:val="24"/>
          <w:lang w:val="ru-RU" w:eastAsia="uk-UA"/>
        </w:rPr>
      </w:pPr>
      <w:r w:rsidRPr="00F666DE">
        <w:rPr>
          <w:rFonts w:ascii="Times New Roman" w:eastAsia="Times New Roman" w:hAnsi="Times New Roman" w:cs="Times New Roman"/>
          <w:sz w:val="24"/>
          <w:szCs w:val="24"/>
          <w:lang w:val="uk-UA" w:eastAsia="uk-UA"/>
        </w:rPr>
        <w:t xml:space="preserve">2.1. </w:t>
      </w:r>
      <w:r w:rsidRPr="00812967">
        <w:rPr>
          <w:rFonts w:ascii="Times New Roman" w:eastAsia="Times New Roman" w:hAnsi="Times New Roman" w:cs="Times New Roman"/>
          <w:sz w:val="24"/>
          <w:szCs w:val="24"/>
          <w:lang w:val="ru-RU" w:eastAsia="uk-UA"/>
        </w:rPr>
        <w:t>Педагогічні працівники, які здійснюють викладацьку діяльність, зобов’язані дотримуватися таких правил:</w:t>
      </w:r>
    </w:p>
    <w:p w:rsidR="00B676FF" w:rsidRPr="00F666DE" w:rsidRDefault="00B676FF" w:rsidP="00B676FF">
      <w:pPr>
        <w:pStyle w:val="a3"/>
        <w:numPr>
          <w:ilvl w:val="0"/>
          <w:numId w:val="16"/>
        </w:numPr>
        <w:shd w:val="clear" w:color="auto" w:fill="FFFFFF"/>
        <w:spacing w:after="0" w:line="276" w:lineRule="auto"/>
        <w:ind w:left="-567" w:firstLine="0"/>
        <w:jc w:val="both"/>
        <w:rPr>
          <w:rFonts w:ascii="Times New Roman" w:eastAsia="Times New Roman" w:hAnsi="Times New Roman" w:cs="Times New Roman"/>
          <w:sz w:val="24"/>
          <w:szCs w:val="24"/>
          <w:lang w:val="ru-RU" w:eastAsia="uk-UA"/>
        </w:rPr>
      </w:pPr>
      <w:bookmarkStart w:id="15" w:name="n57"/>
      <w:bookmarkEnd w:id="15"/>
      <w:r w:rsidRPr="00F666DE">
        <w:rPr>
          <w:rFonts w:ascii="Times New Roman" w:eastAsia="Times New Roman" w:hAnsi="Times New Roman" w:cs="Times New Roman"/>
          <w:sz w:val="24"/>
          <w:szCs w:val="24"/>
          <w:lang w:val="ru-RU" w:eastAsia="uk-UA"/>
        </w:rPr>
        <w:t>ставитися з повагою до здобувачів освіти та інших учасників освітнього процесу;</w:t>
      </w:r>
    </w:p>
    <w:p w:rsidR="00B676FF" w:rsidRPr="00F666DE" w:rsidRDefault="00B676FF" w:rsidP="00B676FF">
      <w:pPr>
        <w:pStyle w:val="a3"/>
        <w:numPr>
          <w:ilvl w:val="0"/>
          <w:numId w:val="16"/>
        </w:numPr>
        <w:shd w:val="clear" w:color="auto" w:fill="FFFFFF"/>
        <w:spacing w:after="0" w:line="276" w:lineRule="auto"/>
        <w:ind w:left="-567" w:firstLine="0"/>
        <w:jc w:val="both"/>
        <w:rPr>
          <w:rFonts w:ascii="Times New Roman" w:eastAsia="Times New Roman" w:hAnsi="Times New Roman" w:cs="Times New Roman"/>
          <w:sz w:val="24"/>
          <w:szCs w:val="24"/>
          <w:lang w:val="ru-RU" w:eastAsia="uk-UA"/>
        </w:rPr>
      </w:pPr>
      <w:bookmarkStart w:id="16" w:name="n58"/>
      <w:bookmarkEnd w:id="16"/>
      <w:r w:rsidRPr="00F666DE">
        <w:rPr>
          <w:rFonts w:ascii="Times New Roman" w:eastAsia="Times New Roman" w:hAnsi="Times New Roman" w:cs="Times New Roman"/>
          <w:sz w:val="24"/>
          <w:szCs w:val="24"/>
          <w:lang w:val="ru-RU" w:eastAsia="uk-UA"/>
        </w:rPr>
        <w:t xml:space="preserve">ґрунтувати власну діяльність на надійних і достовірних даних, що базуються на результатах досліджень та відображають сучасний стан знань </w:t>
      </w:r>
      <w:r w:rsidRPr="00F666DE">
        <w:rPr>
          <w:rFonts w:ascii="Times New Roman" w:eastAsia="Times New Roman" w:hAnsi="Times New Roman" w:cs="Times New Roman"/>
          <w:sz w:val="24"/>
          <w:szCs w:val="24"/>
          <w:lang w:val="uk-UA" w:eastAsia="uk-UA"/>
        </w:rPr>
        <w:t>і</w:t>
      </w:r>
      <w:r w:rsidRPr="00F666DE">
        <w:rPr>
          <w:rFonts w:ascii="Times New Roman" w:eastAsia="Times New Roman" w:hAnsi="Times New Roman" w:cs="Times New Roman"/>
          <w:sz w:val="24"/>
          <w:szCs w:val="24"/>
          <w:lang w:val="ru-RU" w:eastAsia="uk-UA"/>
        </w:rPr>
        <w:t>з відповідних питань;</w:t>
      </w:r>
    </w:p>
    <w:p w:rsidR="00B676FF" w:rsidRPr="00F666DE" w:rsidRDefault="00B676FF" w:rsidP="00B676FF">
      <w:pPr>
        <w:pStyle w:val="a3"/>
        <w:numPr>
          <w:ilvl w:val="0"/>
          <w:numId w:val="16"/>
        </w:numPr>
        <w:shd w:val="clear" w:color="auto" w:fill="FFFFFF"/>
        <w:spacing w:after="0" w:line="276" w:lineRule="auto"/>
        <w:ind w:left="-567" w:firstLine="0"/>
        <w:jc w:val="both"/>
        <w:rPr>
          <w:rFonts w:ascii="Times New Roman" w:eastAsia="Times New Roman" w:hAnsi="Times New Roman" w:cs="Times New Roman"/>
          <w:sz w:val="24"/>
          <w:szCs w:val="24"/>
          <w:lang w:val="ru-RU" w:eastAsia="uk-UA"/>
        </w:rPr>
      </w:pPr>
      <w:bookmarkStart w:id="17" w:name="n59"/>
      <w:bookmarkEnd w:id="17"/>
      <w:r w:rsidRPr="00F666DE">
        <w:rPr>
          <w:rFonts w:ascii="Times New Roman" w:eastAsia="Times New Roman" w:hAnsi="Times New Roman" w:cs="Times New Roman"/>
          <w:sz w:val="24"/>
          <w:szCs w:val="24"/>
          <w:lang w:val="ru-RU" w:eastAsia="uk-UA"/>
        </w:rPr>
        <w:t>перевіряти надійність і достовірність інформації, що надається здобувачам освіти та іншим учасникам освітнього процесу;</w:t>
      </w:r>
    </w:p>
    <w:p w:rsidR="00B676FF" w:rsidRPr="00F666DE" w:rsidRDefault="00B676FF" w:rsidP="00B676FF">
      <w:pPr>
        <w:pStyle w:val="a3"/>
        <w:numPr>
          <w:ilvl w:val="0"/>
          <w:numId w:val="16"/>
        </w:numPr>
        <w:shd w:val="clear" w:color="auto" w:fill="FFFFFF"/>
        <w:spacing w:after="0" w:line="276" w:lineRule="auto"/>
        <w:ind w:left="-567" w:firstLine="0"/>
        <w:jc w:val="both"/>
        <w:rPr>
          <w:rFonts w:ascii="Times New Roman" w:eastAsia="Times New Roman" w:hAnsi="Times New Roman" w:cs="Times New Roman"/>
          <w:sz w:val="24"/>
          <w:szCs w:val="24"/>
          <w:lang w:val="ru-RU" w:eastAsia="uk-UA"/>
        </w:rPr>
      </w:pPr>
      <w:bookmarkStart w:id="18" w:name="n60"/>
      <w:bookmarkEnd w:id="18"/>
      <w:r w:rsidRPr="00F666DE">
        <w:rPr>
          <w:rFonts w:ascii="Times New Roman" w:eastAsia="Times New Roman" w:hAnsi="Times New Roman" w:cs="Times New Roman"/>
          <w:sz w:val="24"/>
          <w:szCs w:val="24"/>
          <w:lang w:val="ru-RU" w:eastAsia="uk-UA"/>
        </w:rPr>
        <w:t>чітко окреслювати очікувані результати навчання, встановлювати зрозумілі вимоги до виконання навчальних завдань та мати прозору систему оцінювання результатів навчання здобувачів освіти, яка базується на чітких оприлюднених критеріях;</w:t>
      </w:r>
    </w:p>
    <w:p w:rsidR="00B676FF" w:rsidRPr="00F666DE" w:rsidRDefault="00B676FF" w:rsidP="00B676FF">
      <w:pPr>
        <w:pStyle w:val="a3"/>
        <w:numPr>
          <w:ilvl w:val="0"/>
          <w:numId w:val="16"/>
        </w:numPr>
        <w:shd w:val="clear" w:color="auto" w:fill="FFFFFF"/>
        <w:spacing w:after="0" w:line="276" w:lineRule="auto"/>
        <w:ind w:left="-567" w:firstLine="0"/>
        <w:jc w:val="both"/>
        <w:rPr>
          <w:rFonts w:ascii="Times New Roman" w:eastAsia="Times New Roman" w:hAnsi="Times New Roman" w:cs="Times New Roman"/>
          <w:sz w:val="24"/>
          <w:szCs w:val="24"/>
          <w:lang w:val="ru-RU" w:eastAsia="uk-UA"/>
        </w:rPr>
      </w:pPr>
      <w:bookmarkStart w:id="19" w:name="n61"/>
      <w:bookmarkEnd w:id="19"/>
      <w:r w:rsidRPr="00F666DE">
        <w:rPr>
          <w:rFonts w:ascii="Times New Roman" w:eastAsia="Times New Roman" w:hAnsi="Times New Roman" w:cs="Times New Roman"/>
          <w:sz w:val="24"/>
          <w:szCs w:val="24"/>
          <w:lang w:val="ru-RU" w:eastAsia="uk-UA"/>
        </w:rPr>
        <w:t xml:space="preserve">доброчесно оцінювати навчальні </w:t>
      </w:r>
      <w:r>
        <w:rPr>
          <w:rFonts w:ascii="Times New Roman" w:eastAsia="Times New Roman" w:hAnsi="Times New Roman" w:cs="Times New Roman"/>
          <w:sz w:val="24"/>
          <w:szCs w:val="24"/>
          <w:lang w:val="ru-RU" w:eastAsia="uk-UA"/>
        </w:rPr>
        <w:t xml:space="preserve">(творчі) </w:t>
      </w:r>
      <w:r w:rsidRPr="00F666DE">
        <w:rPr>
          <w:rFonts w:ascii="Times New Roman" w:eastAsia="Times New Roman" w:hAnsi="Times New Roman" w:cs="Times New Roman"/>
          <w:sz w:val="24"/>
          <w:szCs w:val="24"/>
          <w:lang w:val="ru-RU" w:eastAsia="uk-UA"/>
        </w:rPr>
        <w:t>роботи здобувачів освіти, переконуватися у відсутності ознак порушення академічної доброчесності;</w:t>
      </w:r>
    </w:p>
    <w:p w:rsidR="00B676FF" w:rsidRPr="00F666DE" w:rsidRDefault="00B676FF" w:rsidP="00B676FF">
      <w:pPr>
        <w:pStyle w:val="a3"/>
        <w:numPr>
          <w:ilvl w:val="0"/>
          <w:numId w:val="16"/>
        </w:numPr>
        <w:shd w:val="clear" w:color="auto" w:fill="FFFFFF"/>
        <w:spacing w:after="0" w:line="276" w:lineRule="auto"/>
        <w:ind w:left="-567" w:firstLine="0"/>
        <w:jc w:val="both"/>
        <w:rPr>
          <w:rFonts w:ascii="Times New Roman" w:eastAsia="Times New Roman" w:hAnsi="Times New Roman" w:cs="Times New Roman"/>
          <w:sz w:val="24"/>
          <w:szCs w:val="24"/>
          <w:lang w:val="ru-RU" w:eastAsia="uk-UA"/>
        </w:rPr>
      </w:pPr>
      <w:bookmarkStart w:id="20" w:name="n62"/>
      <w:bookmarkEnd w:id="20"/>
      <w:r w:rsidRPr="00F666DE">
        <w:rPr>
          <w:rFonts w:ascii="Times New Roman" w:eastAsia="Times New Roman" w:hAnsi="Times New Roman" w:cs="Times New Roman"/>
          <w:sz w:val="24"/>
          <w:szCs w:val="24"/>
          <w:lang w:val="ru-RU" w:eastAsia="uk-UA"/>
        </w:rPr>
        <w:t>власним прикладом сприяти формуванню у здобувачів освіти академічної доброчесності;</w:t>
      </w:r>
    </w:p>
    <w:p w:rsidR="00B676FF" w:rsidRPr="00F666DE" w:rsidRDefault="00B676FF" w:rsidP="00B676FF">
      <w:pPr>
        <w:pStyle w:val="a3"/>
        <w:numPr>
          <w:ilvl w:val="0"/>
          <w:numId w:val="16"/>
        </w:numPr>
        <w:shd w:val="clear" w:color="auto" w:fill="FFFFFF"/>
        <w:spacing w:after="0" w:line="276" w:lineRule="auto"/>
        <w:ind w:left="-567" w:firstLine="0"/>
        <w:jc w:val="both"/>
        <w:rPr>
          <w:rFonts w:ascii="Times New Roman" w:eastAsia="Times New Roman" w:hAnsi="Times New Roman" w:cs="Times New Roman"/>
          <w:sz w:val="24"/>
          <w:szCs w:val="24"/>
          <w:lang w:val="ru-RU" w:eastAsia="uk-UA"/>
        </w:rPr>
      </w:pPr>
      <w:bookmarkStart w:id="21" w:name="n63"/>
      <w:bookmarkEnd w:id="21"/>
      <w:r w:rsidRPr="00F666DE">
        <w:rPr>
          <w:rFonts w:ascii="Times New Roman" w:eastAsia="Times New Roman" w:hAnsi="Times New Roman" w:cs="Times New Roman"/>
          <w:sz w:val="24"/>
          <w:szCs w:val="24"/>
          <w:lang w:val="ru-RU" w:eastAsia="uk-UA"/>
        </w:rPr>
        <w:t>стимулювати та заохочувати здобувачів освіти до дотримання академічної доброчесності;</w:t>
      </w:r>
    </w:p>
    <w:p w:rsidR="00B676FF" w:rsidRPr="00F666DE" w:rsidRDefault="00B676FF" w:rsidP="00B676FF">
      <w:pPr>
        <w:pStyle w:val="a3"/>
        <w:numPr>
          <w:ilvl w:val="0"/>
          <w:numId w:val="16"/>
        </w:numPr>
        <w:shd w:val="clear" w:color="auto" w:fill="FFFFFF"/>
        <w:spacing w:after="0" w:line="276" w:lineRule="auto"/>
        <w:ind w:left="-567" w:firstLine="0"/>
        <w:jc w:val="both"/>
        <w:rPr>
          <w:rFonts w:ascii="Times New Roman" w:eastAsia="Times New Roman" w:hAnsi="Times New Roman" w:cs="Times New Roman"/>
          <w:sz w:val="24"/>
          <w:szCs w:val="24"/>
          <w:lang w:val="ru-RU" w:eastAsia="uk-UA"/>
        </w:rPr>
      </w:pPr>
      <w:bookmarkStart w:id="22" w:name="n64"/>
      <w:bookmarkEnd w:id="22"/>
      <w:r w:rsidRPr="00F666DE">
        <w:rPr>
          <w:rFonts w:ascii="Times New Roman" w:eastAsia="Times New Roman" w:hAnsi="Times New Roman" w:cs="Times New Roman"/>
          <w:sz w:val="24"/>
          <w:szCs w:val="24"/>
          <w:lang w:val="ru-RU" w:eastAsia="uk-UA"/>
        </w:rPr>
        <w:t xml:space="preserve">вчасно, неупереджено, невибірково реагувати на будь-які прояви порушення академічної доброчесності, припиняти такі порушення, застосовувати до здобувачів освіти заходи реагування на порушення академічної доброчесності у випадках і порядку, визначених цим </w:t>
      </w:r>
      <w:r w:rsidRPr="00F666DE">
        <w:rPr>
          <w:rFonts w:ascii="Times New Roman" w:eastAsia="Times New Roman" w:hAnsi="Times New Roman" w:cs="Times New Roman"/>
          <w:sz w:val="24"/>
          <w:szCs w:val="24"/>
          <w:lang w:val="uk-UA" w:eastAsia="uk-UA"/>
        </w:rPr>
        <w:t>Положенням</w:t>
      </w:r>
      <w:r w:rsidRPr="00F666DE">
        <w:rPr>
          <w:rFonts w:ascii="Times New Roman" w:eastAsia="Times New Roman" w:hAnsi="Times New Roman" w:cs="Times New Roman"/>
          <w:sz w:val="24"/>
          <w:szCs w:val="24"/>
          <w:lang w:val="ru-RU" w:eastAsia="uk-UA"/>
        </w:rPr>
        <w:t>, спеціальними законами та/або внутрішніми актами.</w:t>
      </w:r>
    </w:p>
    <w:p w:rsidR="00B676FF" w:rsidRPr="00F666DE" w:rsidRDefault="00B676FF" w:rsidP="00B676FF">
      <w:pPr>
        <w:shd w:val="clear" w:color="auto" w:fill="FFFFFF"/>
        <w:spacing w:after="0" w:line="276" w:lineRule="auto"/>
        <w:ind w:left="-567"/>
        <w:jc w:val="both"/>
        <w:rPr>
          <w:rFonts w:ascii="Times New Roman" w:eastAsia="Times New Roman" w:hAnsi="Times New Roman" w:cs="Times New Roman"/>
          <w:sz w:val="24"/>
          <w:szCs w:val="24"/>
          <w:lang w:val="ru-RU" w:eastAsia="uk-UA"/>
        </w:rPr>
      </w:pPr>
      <w:bookmarkStart w:id="23" w:name="n65"/>
      <w:bookmarkEnd w:id="23"/>
      <w:r w:rsidRPr="00F666DE">
        <w:rPr>
          <w:rFonts w:ascii="Times New Roman" w:eastAsia="Times New Roman" w:hAnsi="Times New Roman" w:cs="Times New Roman"/>
          <w:sz w:val="24"/>
          <w:szCs w:val="24"/>
          <w:lang w:val="uk-UA" w:eastAsia="uk-UA"/>
        </w:rPr>
        <w:t>2.</w:t>
      </w:r>
      <w:r w:rsidRPr="00F666DE">
        <w:rPr>
          <w:rFonts w:ascii="Times New Roman" w:eastAsia="Times New Roman" w:hAnsi="Times New Roman" w:cs="Times New Roman"/>
          <w:sz w:val="24"/>
          <w:szCs w:val="24"/>
          <w:lang w:val="ru-RU" w:eastAsia="uk-UA"/>
        </w:rPr>
        <w:t>2. Забороняється доведення до здобувачів освіти завідомо неправдивої чи викривленої інформації, сфабрикованих чи сфальсифікованих даних, крім випадків, зумовлених навчальними та/або методичними цілями, зокрема з метою формування у здобувачів освіти критичного мислення, вміння критично сприймати та аналізувати інформацію.</w:t>
      </w:r>
    </w:p>
    <w:p w:rsidR="00B676FF" w:rsidRPr="00F666DE" w:rsidRDefault="00B676FF" w:rsidP="00B676FF">
      <w:pPr>
        <w:shd w:val="clear" w:color="auto" w:fill="FFFFFF"/>
        <w:spacing w:after="0" w:line="276" w:lineRule="auto"/>
        <w:ind w:left="-567"/>
        <w:jc w:val="both"/>
        <w:rPr>
          <w:rFonts w:ascii="Times New Roman" w:eastAsia="Times New Roman" w:hAnsi="Times New Roman" w:cs="Times New Roman"/>
          <w:sz w:val="24"/>
          <w:szCs w:val="24"/>
          <w:lang w:val="ru-RU" w:eastAsia="uk-UA"/>
        </w:rPr>
      </w:pPr>
    </w:p>
    <w:p w:rsidR="00B676FF" w:rsidRPr="00F666DE" w:rsidRDefault="00B676FF" w:rsidP="00B676FF">
      <w:pPr>
        <w:shd w:val="clear" w:color="auto" w:fill="FFFFFF"/>
        <w:spacing w:after="0" w:line="276" w:lineRule="auto"/>
        <w:ind w:left="-567"/>
        <w:jc w:val="center"/>
        <w:rPr>
          <w:rFonts w:ascii="Times New Roman" w:eastAsia="Times New Roman" w:hAnsi="Times New Roman" w:cs="Times New Roman"/>
          <w:b/>
          <w:bCs/>
          <w:sz w:val="24"/>
          <w:szCs w:val="24"/>
          <w:lang w:val="ru-RU" w:eastAsia="uk-UA"/>
        </w:rPr>
      </w:pPr>
      <w:r w:rsidRPr="00F666DE">
        <w:rPr>
          <w:rFonts w:ascii="Times New Roman" w:eastAsia="Times New Roman" w:hAnsi="Times New Roman" w:cs="Times New Roman"/>
          <w:b/>
          <w:bCs/>
          <w:sz w:val="24"/>
          <w:szCs w:val="24"/>
          <w:lang w:val="ru-RU" w:eastAsia="uk-UA"/>
        </w:rPr>
        <w:t>Академічна доброчесність у навчальній діяльності здобувачів освіти</w:t>
      </w:r>
    </w:p>
    <w:p w:rsidR="00B676FF" w:rsidRPr="00F666DE" w:rsidRDefault="00B676FF" w:rsidP="00B676FF">
      <w:pPr>
        <w:shd w:val="clear" w:color="auto" w:fill="FFFFFF"/>
        <w:spacing w:after="0" w:line="276" w:lineRule="auto"/>
        <w:ind w:left="-567"/>
        <w:jc w:val="both"/>
        <w:rPr>
          <w:rFonts w:ascii="Times New Roman" w:eastAsia="Times New Roman" w:hAnsi="Times New Roman" w:cs="Times New Roman"/>
          <w:sz w:val="24"/>
          <w:szCs w:val="24"/>
          <w:lang w:val="ru-RU" w:eastAsia="uk-UA"/>
        </w:rPr>
      </w:pPr>
      <w:bookmarkStart w:id="24" w:name="n75"/>
      <w:bookmarkEnd w:id="24"/>
      <w:r w:rsidRPr="00F666DE">
        <w:rPr>
          <w:rFonts w:ascii="Times New Roman" w:eastAsia="Times New Roman" w:hAnsi="Times New Roman" w:cs="Times New Roman"/>
          <w:sz w:val="24"/>
          <w:szCs w:val="24"/>
          <w:lang w:val="uk-UA" w:eastAsia="uk-UA"/>
        </w:rPr>
        <w:lastRenderedPageBreak/>
        <w:t xml:space="preserve">2.3. </w:t>
      </w:r>
      <w:r w:rsidRPr="00F666DE">
        <w:rPr>
          <w:rFonts w:ascii="Times New Roman" w:eastAsia="Times New Roman" w:hAnsi="Times New Roman" w:cs="Times New Roman"/>
          <w:sz w:val="24"/>
          <w:szCs w:val="24"/>
          <w:lang w:val="ru-RU" w:eastAsia="uk-UA"/>
        </w:rPr>
        <w:t>Здобувачі освіти у своїй навчальній діяльності зобов’язані дотримуватися таких правил:</w:t>
      </w:r>
    </w:p>
    <w:p w:rsidR="00B676FF" w:rsidRPr="00F666DE" w:rsidRDefault="00B676FF" w:rsidP="00B676FF">
      <w:pPr>
        <w:pStyle w:val="a3"/>
        <w:numPr>
          <w:ilvl w:val="0"/>
          <w:numId w:val="17"/>
        </w:numPr>
        <w:shd w:val="clear" w:color="auto" w:fill="FFFFFF"/>
        <w:spacing w:after="0" w:line="276" w:lineRule="auto"/>
        <w:ind w:left="-567" w:firstLine="0"/>
        <w:jc w:val="both"/>
        <w:rPr>
          <w:rFonts w:ascii="Times New Roman" w:eastAsia="Times New Roman" w:hAnsi="Times New Roman" w:cs="Times New Roman"/>
          <w:sz w:val="24"/>
          <w:szCs w:val="24"/>
          <w:lang w:val="ru-RU" w:eastAsia="uk-UA"/>
        </w:rPr>
      </w:pPr>
      <w:bookmarkStart w:id="25" w:name="n76"/>
      <w:bookmarkEnd w:id="25"/>
      <w:r w:rsidRPr="00F666DE">
        <w:rPr>
          <w:rFonts w:ascii="Times New Roman" w:eastAsia="Times New Roman" w:hAnsi="Times New Roman" w:cs="Times New Roman"/>
          <w:sz w:val="24"/>
          <w:szCs w:val="24"/>
          <w:lang w:val="ru-RU" w:eastAsia="uk-UA"/>
        </w:rPr>
        <w:t>виконувати кожне навчальне завдання самостійно, крім випадків, якщо його виконання передбачає участь декількох осіб та/або правилами виконання відповідних завдань дозволено отримання допомоги від інших осіб, використання допоміжних матеріалів та засобів, у тому числі з інтернет-ресурсів;</w:t>
      </w:r>
    </w:p>
    <w:p w:rsidR="00B676FF" w:rsidRPr="00F666DE" w:rsidRDefault="00B676FF" w:rsidP="00B676FF">
      <w:pPr>
        <w:pStyle w:val="a3"/>
        <w:numPr>
          <w:ilvl w:val="0"/>
          <w:numId w:val="17"/>
        </w:numPr>
        <w:shd w:val="clear" w:color="auto" w:fill="FFFFFF"/>
        <w:spacing w:after="0" w:line="276" w:lineRule="auto"/>
        <w:ind w:left="-567" w:firstLine="0"/>
        <w:jc w:val="both"/>
        <w:rPr>
          <w:rFonts w:ascii="Times New Roman" w:eastAsia="Times New Roman" w:hAnsi="Times New Roman" w:cs="Times New Roman"/>
          <w:sz w:val="24"/>
          <w:szCs w:val="24"/>
          <w:lang w:val="ru-RU" w:eastAsia="uk-UA"/>
        </w:rPr>
      </w:pPr>
      <w:bookmarkStart w:id="26" w:name="n77"/>
      <w:bookmarkEnd w:id="26"/>
      <w:r w:rsidRPr="00F666DE">
        <w:rPr>
          <w:rFonts w:ascii="Times New Roman" w:eastAsia="Times New Roman" w:hAnsi="Times New Roman" w:cs="Times New Roman"/>
          <w:sz w:val="24"/>
          <w:szCs w:val="24"/>
          <w:lang w:val="ru-RU" w:eastAsia="uk-UA"/>
        </w:rPr>
        <w:t xml:space="preserve">у разі використання у власному академічному </w:t>
      </w:r>
      <w:r>
        <w:rPr>
          <w:rFonts w:ascii="Times New Roman" w:eastAsia="Times New Roman" w:hAnsi="Times New Roman" w:cs="Times New Roman"/>
          <w:sz w:val="24"/>
          <w:szCs w:val="24"/>
          <w:lang w:val="ru-RU" w:eastAsia="uk-UA"/>
        </w:rPr>
        <w:t xml:space="preserve">виробі </w:t>
      </w:r>
      <w:r w:rsidRPr="00F666DE">
        <w:rPr>
          <w:rFonts w:ascii="Times New Roman" w:eastAsia="Times New Roman" w:hAnsi="Times New Roman" w:cs="Times New Roman"/>
          <w:sz w:val="24"/>
          <w:szCs w:val="24"/>
          <w:lang w:val="ru-RU" w:eastAsia="uk-UA"/>
        </w:rPr>
        <w:t>результатів інтелектуальної творчої діяльності іншого автора (текстів, зображень, ідей, розробок, тверджень, відомостей, думок тощо) зазначати посилання на відповідне джерело інформації та/або відповідного автора;</w:t>
      </w:r>
    </w:p>
    <w:p w:rsidR="00B676FF" w:rsidRPr="00F666DE" w:rsidRDefault="00B676FF" w:rsidP="00B676FF">
      <w:pPr>
        <w:pStyle w:val="a3"/>
        <w:numPr>
          <w:ilvl w:val="0"/>
          <w:numId w:val="17"/>
        </w:numPr>
        <w:shd w:val="clear" w:color="auto" w:fill="FFFFFF"/>
        <w:spacing w:after="0" w:line="276" w:lineRule="auto"/>
        <w:ind w:left="-567" w:firstLine="0"/>
        <w:jc w:val="both"/>
        <w:rPr>
          <w:rFonts w:ascii="Times New Roman" w:eastAsia="Times New Roman" w:hAnsi="Times New Roman" w:cs="Times New Roman"/>
          <w:sz w:val="24"/>
          <w:szCs w:val="24"/>
          <w:lang w:val="ru-RU" w:eastAsia="uk-UA"/>
        </w:rPr>
      </w:pPr>
      <w:bookmarkStart w:id="27" w:name="n78"/>
      <w:bookmarkEnd w:id="27"/>
      <w:r w:rsidRPr="00F666DE">
        <w:rPr>
          <w:rFonts w:ascii="Times New Roman" w:eastAsia="Times New Roman" w:hAnsi="Times New Roman" w:cs="Times New Roman"/>
          <w:sz w:val="24"/>
          <w:szCs w:val="24"/>
          <w:lang w:val="ru-RU" w:eastAsia="uk-UA"/>
        </w:rPr>
        <w:t xml:space="preserve">академічний </w:t>
      </w:r>
      <w:r>
        <w:rPr>
          <w:rFonts w:ascii="Times New Roman" w:eastAsia="Times New Roman" w:hAnsi="Times New Roman" w:cs="Times New Roman"/>
          <w:sz w:val="24"/>
          <w:szCs w:val="24"/>
          <w:lang w:val="ru-RU" w:eastAsia="uk-UA"/>
        </w:rPr>
        <w:t xml:space="preserve">виріб </w:t>
      </w:r>
      <w:r w:rsidRPr="00F666DE">
        <w:rPr>
          <w:rFonts w:ascii="Times New Roman" w:eastAsia="Times New Roman" w:hAnsi="Times New Roman" w:cs="Times New Roman"/>
          <w:sz w:val="24"/>
          <w:szCs w:val="24"/>
          <w:lang w:val="ru-RU" w:eastAsia="uk-UA"/>
        </w:rPr>
        <w:t xml:space="preserve">здобувача освіти може включати раніше створений ним академічний </w:t>
      </w:r>
      <w:r>
        <w:rPr>
          <w:rFonts w:ascii="Times New Roman" w:eastAsia="Times New Roman" w:hAnsi="Times New Roman" w:cs="Times New Roman"/>
          <w:sz w:val="24"/>
          <w:szCs w:val="24"/>
          <w:lang w:val="ru-RU" w:eastAsia="uk-UA"/>
        </w:rPr>
        <w:t xml:space="preserve">виріб </w:t>
      </w:r>
      <w:r w:rsidRPr="00F666DE">
        <w:rPr>
          <w:rFonts w:ascii="Times New Roman" w:eastAsia="Times New Roman" w:hAnsi="Times New Roman" w:cs="Times New Roman"/>
          <w:sz w:val="24"/>
          <w:szCs w:val="24"/>
          <w:lang w:val="ru-RU" w:eastAsia="uk-UA"/>
        </w:rPr>
        <w:t>(повністю або частково) лише у разі, якщо це дозволено умовами навчального завдання.</w:t>
      </w:r>
    </w:p>
    <w:p w:rsidR="00B676FF" w:rsidRPr="00F666DE" w:rsidRDefault="00B676FF" w:rsidP="00B676FF">
      <w:pPr>
        <w:shd w:val="clear" w:color="auto" w:fill="FFFFFF"/>
        <w:tabs>
          <w:tab w:val="left" w:pos="426"/>
        </w:tabs>
        <w:spacing w:after="0" w:line="276" w:lineRule="auto"/>
        <w:ind w:left="-567"/>
        <w:jc w:val="both"/>
        <w:rPr>
          <w:rFonts w:ascii="Times New Roman" w:eastAsia="Times New Roman" w:hAnsi="Times New Roman" w:cs="Times New Roman"/>
          <w:sz w:val="24"/>
          <w:szCs w:val="24"/>
          <w:lang w:val="uk-UA" w:eastAsia="uk-UA"/>
        </w:rPr>
      </w:pPr>
      <w:r w:rsidRPr="00F666DE">
        <w:rPr>
          <w:rFonts w:ascii="Times New Roman" w:eastAsia="Times New Roman" w:hAnsi="Times New Roman" w:cs="Times New Roman"/>
          <w:sz w:val="24"/>
          <w:szCs w:val="24"/>
          <w:lang w:val="uk-UA" w:eastAsia="uk-UA"/>
        </w:rPr>
        <w:t xml:space="preserve">2.4. </w:t>
      </w:r>
      <w:r w:rsidRPr="00F666DE">
        <w:rPr>
          <w:rFonts w:ascii="Times New Roman" w:eastAsia="Times New Roman" w:hAnsi="Times New Roman" w:cs="Times New Roman"/>
          <w:sz w:val="24"/>
          <w:szCs w:val="24"/>
          <w:lang w:val="ru-RU" w:eastAsia="uk-UA"/>
        </w:rPr>
        <w:t>Академічна доброчесність під час оцінювання результатів академічної діяльності</w:t>
      </w:r>
      <w:r w:rsidRPr="00F666DE">
        <w:rPr>
          <w:rFonts w:ascii="Times New Roman" w:eastAsia="Times New Roman" w:hAnsi="Times New Roman" w:cs="Times New Roman"/>
          <w:sz w:val="24"/>
          <w:szCs w:val="24"/>
          <w:lang w:val="uk-UA" w:eastAsia="uk-UA"/>
        </w:rPr>
        <w:t>:</w:t>
      </w:r>
    </w:p>
    <w:p w:rsidR="00B676FF" w:rsidRPr="00F666DE" w:rsidRDefault="00B676FF" w:rsidP="00B676FF">
      <w:pPr>
        <w:pStyle w:val="a3"/>
        <w:numPr>
          <w:ilvl w:val="0"/>
          <w:numId w:val="18"/>
        </w:numPr>
        <w:shd w:val="clear" w:color="auto" w:fill="FFFFFF"/>
        <w:spacing w:after="0" w:line="276" w:lineRule="auto"/>
        <w:ind w:left="-567" w:firstLine="0"/>
        <w:jc w:val="both"/>
        <w:rPr>
          <w:rFonts w:ascii="Times New Roman" w:eastAsia="Times New Roman" w:hAnsi="Times New Roman" w:cs="Times New Roman"/>
          <w:sz w:val="24"/>
          <w:szCs w:val="24"/>
          <w:lang w:val="ru-RU" w:eastAsia="uk-UA"/>
        </w:rPr>
      </w:pPr>
      <w:bookmarkStart w:id="28" w:name="n92"/>
      <w:bookmarkEnd w:id="28"/>
      <w:r w:rsidRPr="00F666DE">
        <w:rPr>
          <w:rFonts w:ascii="Times New Roman" w:eastAsia="Times New Roman" w:hAnsi="Times New Roman" w:cs="Times New Roman"/>
          <w:sz w:val="24"/>
          <w:szCs w:val="24"/>
          <w:lang w:val="uk-UA" w:eastAsia="uk-UA"/>
        </w:rPr>
        <w:t>к</w:t>
      </w:r>
      <w:r w:rsidRPr="00F666DE">
        <w:rPr>
          <w:rFonts w:ascii="Times New Roman" w:eastAsia="Times New Roman" w:hAnsi="Times New Roman" w:cs="Times New Roman"/>
          <w:sz w:val="24"/>
          <w:szCs w:val="24"/>
          <w:lang w:val="ru-RU" w:eastAsia="uk-UA"/>
        </w:rPr>
        <w:t>ожен має право на доброчесне оцінювання результатів його академічної діяльності</w:t>
      </w:r>
      <w:r w:rsidRPr="00F666DE">
        <w:rPr>
          <w:rFonts w:ascii="Times New Roman" w:eastAsia="Times New Roman" w:hAnsi="Times New Roman" w:cs="Times New Roman"/>
          <w:sz w:val="24"/>
          <w:szCs w:val="24"/>
          <w:lang w:val="uk-UA" w:eastAsia="uk-UA"/>
        </w:rPr>
        <w:t>;</w:t>
      </w:r>
    </w:p>
    <w:p w:rsidR="00B676FF" w:rsidRPr="00F666DE" w:rsidRDefault="00B676FF" w:rsidP="00B676FF">
      <w:pPr>
        <w:pStyle w:val="a3"/>
        <w:numPr>
          <w:ilvl w:val="0"/>
          <w:numId w:val="18"/>
        </w:numPr>
        <w:shd w:val="clear" w:color="auto" w:fill="FFFFFF"/>
        <w:spacing w:after="0" w:line="276" w:lineRule="auto"/>
        <w:ind w:left="-567" w:firstLine="0"/>
        <w:jc w:val="both"/>
        <w:rPr>
          <w:rFonts w:ascii="Times New Roman" w:eastAsia="Times New Roman" w:hAnsi="Times New Roman" w:cs="Times New Roman"/>
          <w:sz w:val="24"/>
          <w:szCs w:val="24"/>
          <w:lang w:val="ru-RU" w:eastAsia="uk-UA"/>
        </w:rPr>
      </w:pPr>
      <w:bookmarkStart w:id="29" w:name="n93"/>
      <w:bookmarkEnd w:id="29"/>
      <w:r w:rsidRPr="00F666DE">
        <w:rPr>
          <w:rFonts w:ascii="Times New Roman" w:eastAsia="Times New Roman" w:hAnsi="Times New Roman" w:cs="Times New Roman"/>
          <w:sz w:val="24"/>
          <w:szCs w:val="24"/>
          <w:lang w:val="uk-UA" w:eastAsia="uk-UA"/>
        </w:rPr>
        <w:t>о</w:t>
      </w:r>
      <w:r w:rsidRPr="00F666DE">
        <w:rPr>
          <w:rFonts w:ascii="Times New Roman" w:eastAsia="Times New Roman" w:hAnsi="Times New Roman" w:cs="Times New Roman"/>
          <w:sz w:val="24"/>
          <w:szCs w:val="24"/>
          <w:lang w:val="ru-RU" w:eastAsia="uk-UA"/>
        </w:rPr>
        <w:t>цінюванню підлягають персональні (індивідуальні) результати діяльності особи, досягнуті нею особисто, або результати діяльності авторського колективу, що їх отримав.</w:t>
      </w:r>
    </w:p>
    <w:p w:rsidR="00B676FF" w:rsidRPr="00F666DE" w:rsidRDefault="00B676FF" w:rsidP="00B676FF">
      <w:pPr>
        <w:pStyle w:val="a3"/>
        <w:numPr>
          <w:ilvl w:val="0"/>
          <w:numId w:val="18"/>
        </w:numPr>
        <w:shd w:val="clear" w:color="auto" w:fill="FFFFFF"/>
        <w:tabs>
          <w:tab w:val="left" w:pos="0"/>
        </w:tabs>
        <w:spacing w:after="0" w:line="276" w:lineRule="auto"/>
        <w:ind w:left="-567" w:firstLine="0"/>
        <w:jc w:val="both"/>
        <w:rPr>
          <w:rFonts w:ascii="Times New Roman" w:eastAsia="Times New Roman" w:hAnsi="Times New Roman" w:cs="Times New Roman"/>
          <w:sz w:val="24"/>
          <w:szCs w:val="24"/>
          <w:lang w:val="ru-RU" w:eastAsia="uk-UA"/>
        </w:rPr>
      </w:pPr>
      <w:bookmarkStart w:id="30" w:name="n94"/>
      <w:bookmarkEnd w:id="30"/>
      <w:r w:rsidRPr="00F666DE">
        <w:rPr>
          <w:rFonts w:ascii="Times New Roman" w:eastAsia="Times New Roman" w:hAnsi="Times New Roman" w:cs="Times New Roman"/>
          <w:sz w:val="24"/>
          <w:szCs w:val="24"/>
          <w:lang w:val="uk-UA" w:eastAsia="uk-UA"/>
        </w:rPr>
        <w:t>о</w:t>
      </w:r>
      <w:r w:rsidRPr="00F666DE">
        <w:rPr>
          <w:rFonts w:ascii="Times New Roman" w:eastAsia="Times New Roman" w:hAnsi="Times New Roman" w:cs="Times New Roman"/>
          <w:sz w:val="24"/>
          <w:szCs w:val="24"/>
          <w:lang w:val="ru-RU" w:eastAsia="uk-UA"/>
        </w:rPr>
        <w:t>соби, які проводять оцінювання, зобов’язані вживати всіх заходів, визначених цим Законом, спеціальними законами, іншими актами законодавства, внутрішніми актами, щоб оцінювання здійснювалося:</w:t>
      </w:r>
      <w:r w:rsidRPr="00F666DE">
        <w:rPr>
          <w:rFonts w:ascii="Times New Roman" w:eastAsia="Times New Roman" w:hAnsi="Times New Roman" w:cs="Times New Roman"/>
          <w:sz w:val="24"/>
          <w:szCs w:val="24"/>
          <w:lang w:val="uk-UA" w:eastAsia="uk-UA"/>
        </w:rPr>
        <w:t xml:space="preserve"> </w:t>
      </w:r>
      <w:bookmarkStart w:id="31" w:name="n95"/>
      <w:bookmarkEnd w:id="31"/>
      <w:r w:rsidRPr="00F666DE">
        <w:rPr>
          <w:rFonts w:ascii="Times New Roman" w:eastAsia="Times New Roman" w:hAnsi="Times New Roman" w:cs="Times New Roman"/>
          <w:sz w:val="24"/>
          <w:szCs w:val="24"/>
          <w:lang w:val="ru-RU" w:eastAsia="uk-UA"/>
        </w:rPr>
        <w:t>з дотриманням визначених у цьому Законі цінностей, принципів і правил академічної доброчесності;</w:t>
      </w:r>
    </w:p>
    <w:p w:rsidR="00B676FF" w:rsidRPr="00F666DE" w:rsidRDefault="00B676FF" w:rsidP="00B676FF">
      <w:pPr>
        <w:pStyle w:val="a3"/>
        <w:numPr>
          <w:ilvl w:val="0"/>
          <w:numId w:val="18"/>
        </w:numPr>
        <w:shd w:val="clear" w:color="auto" w:fill="FFFFFF"/>
        <w:spacing w:after="0" w:line="276" w:lineRule="auto"/>
        <w:ind w:left="-567" w:firstLine="0"/>
        <w:jc w:val="both"/>
        <w:rPr>
          <w:rFonts w:ascii="Times New Roman" w:eastAsia="Times New Roman" w:hAnsi="Times New Roman" w:cs="Times New Roman"/>
          <w:sz w:val="24"/>
          <w:szCs w:val="24"/>
          <w:lang w:val="ru-RU" w:eastAsia="uk-UA"/>
        </w:rPr>
      </w:pPr>
      <w:bookmarkStart w:id="32" w:name="n96"/>
      <w:bookmarkEnd w:id="32"/>
      <w:r w:rsidRPr="00F666DE">
        <w:rPr>
          <w:rFonts w:ascii="Times New Roman" w:eastAsia="Times New Roman" w:hAnsi="Times New Roman" w:cs="Times New Roman"/>
          <w:sz w:val="24"/>
          <w:szCs w:val="24"/>
          <w:lang w:val="ru-RU" w:eastAsia="uk-UA"/>
        </w:rPr>
        <w:t>відповідно до заздалегідь визначених і оприлюднених вимог до об’єкта оцінювання, процедур оцінювання та чітких і зрозумілих критеріїв оцінювання;</w:t>
      </w:r>
    </w:p>
    <w:p w:rsidR="00B676FF" w:rsidRPr="00F666DE" w:rsidRDefault="00B676FF" w:rsidP="00B676FF">
      <w:pPr>
        <w:pStyle w:val="a3"/>
        <w:numPr>
          <w:ilvl w:val="0"/>
          <w:numId w:val="18"/>
        </w:numPr>
        <w:shd w:val="clear" w:color="auto" w:fill="FFFFFF"/>
        <w:spacing w:after="0" w:line="276" w:lineRule="auto"/>
        <w:ind w:left="-567" w:firstLine="0"/>
        <w:jc w:val="both"/>
        <w:rPr>
          <w:rFonts w:ascii="Times New Roman" w:eastAsia="Times New Roman" w:hAnsi="Times New Roman" w:cs="Times New Roman"/>
          <w:sz w:val="24"/>
          <w:szCs w:val="24"/>
          <w:lang w:val="ru-RU" w:eastAsia="uk-UA"/>
        </w:rPr>
      </w:pPr>
      <w:bookmarkStart w:id="33" w:name="n97"/>
      <w:bookmarkEnd w:id="33"/>
      <w:r w:rsidRPr="00F666DE">
        <w:rPr>
          <w:rFonts w:ascii="Times New Roman" w:eastAsia="Times New Roman" w:hAnsi="Times New Roman" w:cs="Times New Roman"/>
          <w:sz w:val="24"/>
          <w:szCs w:val="24"/>
          <w:lang w:val="ru-RU" w:eastAsia="uk-UA"/>
        </w:rPr>
        <w:t>за допомогою методів та інструментів оцінювання, що здатні забезпечити досягнення мети оцінювання;</w:t>
      </w:r>
    </w:p>
    <w:p w:rsidR="00B676FF" w:rsidRPr="00F666DE" w:rsidRDefault="00B676FF" w:rsidP="00B676FF">
      <w:pPr>
        <w:pStyle w:val="a3"/>
        <w:numPr>
          <w:ilvl w:val="0"/>
          <w:numId w:val="18"/>
        </w:numPr>
        <w:shd w:val="clear" w:color="auto" w:fill="FFFFFF"/>
        <w:spacing w:after="0" w:line="276" w:lineRule="auto"/>
        <w:ind w:left="-567" w:firstLine="0"/>
        <w:jc w:val="both"/>
        <w:rPr>
          <w:rFonts w:ascii="Times New Roman" w:eastAsia="Times New Roman" w:hAnsi="Times New Roman" w:cs="Times New Roman"/>
          <w:sz w:val="24"/>
          <w:szCs w:val="24"/>
          <w:lang w:val="ru-RU" w:eastAsia="uk-UA"/>
        </w:rPr>
      </w:pPr>
      <w:bookmarkStart w:id="34" w:name="n98"/>
      <w:bookmarkEnd w:id="34"/>
      <w:r w:rsidRPr="00F666DE">
        <w:rPr>
          <w:rFonts w:ascii="Times New Roman" w:eastAsia="Times New Roman" w:hAnsi="Times New Roman" w:cs="Times New Roman"/>
          <w:sz w:val="24"/>
          <w:szCs w:val="24"/>
          <w:lang w:val="ru-RU" w:eastAsia="uk-UA"/>
        </w:rPr>
        <w:t>за відсутності недозволеної допомоги під час оцінювання результатів діяльності та/або створених для окремої особи (групи осіб) переваг чи перешкод, не передбачених умовами та/або процедурами проходження оцінювання (крім додаткової підтримки для осіб з особливими освітніми потребами);</w:t>
      </w:r>
    </w:p>
    <w:p w:rsidR="00B676FF" w:rsidRPr="00F666DE" w:rsidRDefault="00B676FF" w:rsidP="00B676FF">
      <w:pPr>
        <w:pStyle w:val="a3"/>
        <w:numPr>
          <w:ilvl w:val="0"/>
          <w:numId w:val="18"/>
        </w:numPr>
        <w:shd w:val="clear" w:color="auto" w:fill="FFFFFF"/>
        <w:spacing w:after="0" w:line="276" w:lineRule="auto"/>
        <w:ind w:left="-567" w:firstLine="0"/>
        <w:jc w:val="both"/>
        <w:rPr>
          <w:rFonts w:ascii="Times New Roman" w:eastAsia="Times New Roman" w:hAnsi="Times New Roman" w:cs="Times New Roman"/>
          <w:sz w:val="24"/>
          <w:szCs w:val="24"/>
          <w:lang w:val="ru-RU" w:eastAsia="uk-UA"/>
        </w:rPr>
      </w:pPr>
      <w:bookmarkStart w:id="35" w:name="n99"/>
      <w:bookmarkEnd w:id="35"/>
      <w:r w:rsidRPr="00F666DE">
        <w:rPr>
          <w:rFonts w:ascii="Times New Roman" w:eastAsia="Times New Roman" w:hAnsi="Times New Roman" w:cs="Times New Roman"/>
          <w:sz w:val="24"/>
          <w:szCs w:val="24"/>
          <w:lang w:val="ru-RU" w:eastAsia="uk-UA"/>
        </w:rPr>
        <w:t>за відсутності конфлікту інтересів або після його врегулювання в порядку, встановленому законодавством;</w:t>
      </w:r>
    </w:p>
    <w:p w:rsidR="00B676FF" w:rsidRPr="00F666DE" w:rsidRDefault="00B676FF" w:rsidP="00B676FF">
      <w:pPr>
        <w:pStyle w:val="a3"/>
        <w:numPr>
          <w:ilvl w:val="0"/>
          <w:numId w:val="18"/>
        </w:numPr>
        <w:shd w:val="clear" w:color="auto" w:fill="FFFFFF"/>
        <w:spacing w:after="0" w:line="276" w:lineRule="auto"/>
        <w:ind w:left="-567" w:firstLine="0"/>
        <w:jc w:val="both"/>
        <w:rPr>
          <w:rFonts w:ascii="Times New Roman" w:eastAsia="Times New Roman" w:hAnsi="Times New Roman" w:cs="Times New Roman"/>
          <w:sz w:val="24"/>
          <w:szCs w:val="24"/>
          <w:lang w:val="ru-RU" w:eastAsia="uk-UA"/>
        </w:rPr>
      </w:pPr>
      <w:bookmarkStart w:id="36" w:name="n100"/>
      <w:bookmarkEnd w:id="36"/>
      <w:r w:rsidRPr="00F666DE">
        <w:rPr>
          <w:rFonts w:ascii="Times New Roman" w:eastAsia="Times New Roman" w:hAnsi="Times New Roman" w:cs="Times New Roman"/>
          <w:sz w:val="24"/>
          <w:szCs w:val="24"/>
          <w:lang w:val="ru-RU" w:eastAsia="uk-UA"/>
        </w:rPr>
        <w:t>за відсутності упередженого ставлення або дискримінації особи за будь-якою ознакою.</w:t>
      </w:r>
    </w:p>
    <w:p w:rsidR="00B676FF" w:rsidRPr="00F666DE" w:rsidRDefault="00B676FF" w:rsidP="00B676FF">
      <w:pPr>
        <w:shd w:val="clear" w:color="auto" w:fill="FFFFFF"/>
        <w:spacing w:after="0" w:line="276" w:lineRule="auto"/>
        <w:ind w:left="-567"/>
        <w:jc w:val="both"/>
        <w:rPr>
          <w:rFonts w:ascii="Times New Roman" w:eastAsia="Times New Roman" w:hAnsi="Times New Roman" w:cs="Times New Roman"/>
          <w:sz w:val="24"/>
          <w:szCs w:val="24"/>
          <w:lang w:val="ru-RU" w:eastAsia="uk-UA"/>
        </w:rPr>
      </w:pPr>
      <w:bookmarkStart w:id="37" w:name="n101"/>
      <w:bookmarkEnd w:id="37"/>
      <w:r w:rsidRPr="00F666DE">
        <w:rPr>
          <w:rFonts w:ascii="Times New Roman" w:eastAsia="Times New Roman" w:hAnsi="Times New Roman" w:cs="Times New Roman"/>
          <w:sz w:val="24"/>
          <w:szCs w:val="24"/>
          <w:lang w:val="uk-UA" w:eastAsia="uk-UA"/>
        </w:rPr>
        <w:t xml:space="preserve">2.5. </w:t>
      </w:r>
      <w:r w:rsidRPr="00F666DE">
        <w:rPr>
          <w:rFonts w:ascii="Times New Roman" w:eastAsia="Times New Roman" w:hAnsi="Times New Roman" w:cs="Times New Roman"/>
          <w:sz w:val="24"/>
          <w:szCs w:val="24"/>
          <w:lang w:val="ru-RU" w:eastAsia="uk-UA"/>
        </w:rPr>
        <w:t>Забороняється оцінювати людину, її поведінку, зовнішній вигляд, одяг та інші ознаки, якщо вони не є об’єктом оцінювання відповідно до заздалегідь визначених і оприлюднених вимог до результатів її академічної діяльності.</w:t>
      </w:r>
    </w:p>
    <w:p w:rsidR="00B676FF" w:rsidRPr="00F666DE" w:rsidRDefault="00B676FF" w:rsidP="00B676FF">
      <w:pPr>
        <w:shd w:val="clear" w:color="auto" w:fill="FFFFFF"/>
        <w:spacing w:after="0" w:line="276" w:lineRule="auto"/>
        <w:ind w:left="-567"/>
        <w:jc w:val="both"/>
        <w:rPr>
          <w:rFonts w:ascii="Times New Roman" w:eastAsia="Times New Roman" w:hAnsi="Times New Roman" w:cs="Times New Roman"/>
          <w:sz w:val="24"/>
          <w:szCs w:val="24"/>
          <w:lang w:val="ru-RU" w:eastAsia="uk-UA"/>
        </w:rPr>
      </w:pPr>
    </w:p>
    <w:p w:rsidR="00B676FF" w:rsidRPr="00F666DE" w:rsidRDefault="00B676FF" w:rsidP="00B676FF">
      <w:pPr>
        <w:shd w:val="clear" w:color="auto" w:fill="FFFFFF"/>
        <w:spacing w:after="0" w:line="276" w:lineRule="auto"/>
        <w:ind w:left="-567"/>
        <w:jc w:val="center"/>
        <w:rPr>
          <w:rFonts w:ascii="Times New Roman" w:eastAsia="Times New Roman" w:hAnsi="Times New Roman" w:cs="Times New Roman"/>
          <w:b/>
          <w:bCs/>
          <w:sz w:val="24"/>
          <w:szCs w:val="24"/>
          <w:lang w:val="uk-UA" w:eastAsia="uk-UA"/>
        </w:rPr>
      </w:pPr>
      <w:bookmarkStart w:id="38" w:name="n114"/>
      <w:bookmarkEnd w:id="38"/>
      <w:r w:rsidRPr="00F666DE">
        <w:rPr>
          <w:rFonts w:ascii="Times New Roman" w:eastAsia="Times New Roman" w:hAnsi="Times New Roman" w:cs="Times New Roman"/>
          <w:b/>
          <w:bCs/>
          <w:sz w:val="24"/>
          <w:szCs w:val="24"/>
          <w:lang w:val="ru-RU" w:eastAsia="uk-UA"/>
        </w:rPr>
        <w:t xml:space="preserve">Система забезпечення академічної доброчесності </w:t>
      </w:r>
      <w:r>
        <w:rPr>
          <w:rFonts w:ascii="Times New Roman" w:eastAsia="Times New Roman" w:hAnsi="Times New Roman" w:cs="Times New Roman"/>
          <w:b/>
          <w:bCs/>
          <w:sz w:val="24"/>
          <w:szCs w:val="24"/>
          <w:lang w:val="ru-RU" w:eastAsia="uk-UA"/>
        </w:rPr>
        <w:t xml:space="preserve">в ЦНТТУМ </w:t>
      </w:r>
    </w:p>
    <w:p w:rsidR="00B676FF" w:rsidRPr="00F666DE" w:rsidRDefault="00B676FF" w:rsidP="00B676FF">
      <w:pPr>
        <w:shd w:val="clear" w:color="auto" w:fill="FFFFFF"/>
        <w:spacing w:after="0" w:line="276" w:lineRule="auto"/>
        <w:ind w:left="-567"/>
        <w:jc w:val="both"/>
        <w:rPr>
          <w:rFonts w:ascii="Times New Roman" w:eastAsia="Times New Roman" w:hAnsi="Times New Roman" w:cs="Times New Roman"/>
          <w:sz w:val="24"/>
          <w:szCs w:val="24"/>
          <w:lang w:val="uk-UA" w:eastAsia="en-AU"/>
        </w:rPr>
      </w:pPr>
      <w:r w:rsidRPr="00F666DE">
        <w:rPr>
          <w:rFonts w:ascii="Times New Roman" w:eastAsia="Times New Roman" w:hAnsi="Times New Roman" w:cs="Times New Roman"/>
          <w:sz w:val="24"/>
          <w:szCs w:val="24"/>
          <w:lang w:val="uk-UA" w:eastAsia="uk-UA"/>
        </w:rPr>
        <w:t xml:space="preserve">2.6. </w:t>
      </w:r>
      <w:r w:rsidRPr="00F666DE">
        <w:rPr>
          <w:rFonts w:ascii="Times New Roman" w:eastAsia="Times New Roman" w:hAnsi="Times New Roman" w:cs="Times New Roman"/>
          <w:sz w:val="24"/>
          <w:szCs w:val="24"/>
          <w:lang w:val="uk-UA" w:eastAsia="en-AU"/>
        </w:rPr>
        <w:t xml:space="preserve">Академічна доброчесність – це </w:t>
      </w:r>
      <w:r w:rsidRPr="00F666DE">
        <w:rPr>
          <w:rStyle w:val="a5"/>
          <w:rFonts w:eastAsiaTheme="minorHAnsi"/>
          <w:sz w:val="24"/>
          <w:szCs w:val="24"/>
          <w:lang w:val="uk-UA"/>
        </w:rPr>
        <w:t>сукупність цінностей, принципів і заснованих на них правил, якими мають керуватися суб’єкти академічної діяльності під час провадження такої діяльності</w:t>
      </w:r>
      <w:r w:rsidRPr="00F666DE">
        <w:rPr>
          <w:rFonts w:ascii="Times New Roman" w:eastAsia="Times New Roman" w:hAnsi="Times New Roman" w:cs="Times New Roman"/>
          <w:sz w:val="24"/>
          <w:szCs w:val="24"/>
          <w:lang w:val="uk-UA" w:eastAsia="en-AU"/>
        </w:rPr>
        <w:t>, з метою забезпечення довіри до результатів навчання, попередження порушень освітнього процесу.</w:t>
      </w:r>
    </w:p>
    <w:p w:rsidR="00B676FF" w:rsidRPr="00F666DE" w:rsidRDefault="00B676FF" w:rsidP="00B676FF">
      <w:pPr>
        <w:shd w:val="clear" w:color="auto" w:fill="FFFFFF"/>
        <w:spacing w:after="0" w:line="276" w:lineRule="auto"/>
        <w:ind w:left="-567" w:right="1"/>
        <w:jc w:val="both"/>
        <w:rPr>
          <w:rFonts w:ascii="Times New Roman" w:eastAsia="Times New Roman" w:hAnsi="Times New Roman" w:cs="Times New Roman"/>
          <w:sz w:val="24"/>
          <w:szCs w:val="24"/>
          <w:lang w:val="ru-RU" w:eastAsia="en-AU"/>
        </w:rPr>
      </w:pPr>
      <w:r w:rsidRPr="00F666DE">
        <w:rPr>
          <w:rFonts w:ascii="Times New Roman" w:eastAsia="Times New Roman" w:hAnsi="Times New Roman" w:cs="Times New Roman"/>
          <w:sz w:val="24"/>
          <w:szCs w:val="24"/>
          <w:lang w:val="ru-RU" w:eastAsia="en-AU"/>
        </w:rPr>
        <w:t>2.7. Порушеннями академічної доброчесності згідно ст.42 п.4 Закону України «Про освіту» вважається:</w:t>
      </w:r>
    </w:p>
    <w:p w:rsidR="00B676FF" w:rsidRPr="00F666DE" w:rsidRDefault="00B676FF" w:rsidP="00B676FF">
      <w:pPr>
        <w:pStyle w:val="a3"/>
        <w:numPr>
          <w:ilvl w:val="0"/>
          <w:numId w:val="4"/>
        </w:numPr>
        <w:shd w:val="clear" w:color="auto" w:fill="FFFFFF"/>
        <w:spacing w:after="0" w:line="276" w:lineRule="auto"/>
        <w:ind w:left="-567" w:right="1" w:firstLine="0"/>
        <w:jc w:val="both"/>
        <w:rPr>
          <w:rStyle w:val="a5"/>
          <w:rFonts w:eastAsiaTheme="minorHAnsi"/>
          <w:sz w:val="24"/>
          <w:szCs w:val="24"/>
          <w:lang w:val="ru-RU" w:eastAsia="en-AU"/>
        </w:rPr>
      </w:pPr>
      <w:r w:rsidRPr="00F666DE">
        <w:rPr>
          <w:rFonts w:ascii="Times New Roman" w:eastAsia="Times New Roman" w:hAnsi="Times New Roman" w:cs="Times New Roman"/>
          <w:b/>
          <w:bCs/>
          <w:i/>
          <w:iCs/>
          <w:sz w:val="24"/>
          <w:szCs w:val="24"/>
          <w:lang w:val="ru-RU" w:eastAsia="en-AU"/>
        </w:rPr>
        <w:t>Академічний плагіат</w:t>
      </w:r>
      <w:r w:rsidRPr="00F666DE">
        <w:rPr>
          <w:rFonts w:ascii="Times New Roman" w:eastAsia="Times New Roman" w:hAnsi="Times New Roman" w:cs="Times New Roman"/>
          <w:sz w:val="24"/>
          <w:szCs w:val="24"/>
          <w:lang w:val="ru-RU" w:eastAsia="en-AU"/>
        </w:rPr>
        <w:t xml:space="preserve"> – </w:t>
      </w:r>
      <w:r w:rsidRPr="00F666DE">
        <w:rPr>
          <w:rStyle w:val="a5"/>
          <w:rFonts w:eastAsiaTheme="minorHAnsi"/>
          <w:sz w:val="24"/>
          <w:szCs w:val="24"/>
          <w:lang w:val="ru-RU" w:eastAsia="ru-RU"/>
        </w:rPr>
        <w:t xml:space="preserve">це оприлюднення (частково або </w:t>
      </w:r>
      <w:r w:rsidRPr="00F666DE">
        <w:rPr>
          <w:rStyle w:val="a5"/>
          <w:rFonts w:eastAsiaTheme="minorHAnsi"/>
          <w:sz w:val="24"/>
          <w:szCs w:val="24"/>
          <w:lang w:val="ru-RU"/>
        </w:rPr>
        <w:t xml:space="preserve">повністю) </w:t>
      </w:r>
      <w:r w:rsidRPr="00F666DE">
        <w:rPr>
          <w:rStyle w:val="a5"/>
          <w:rFonts w:eastAsiaTheme="minorHAnsi"/>
          <w:sz w:val="24"/>
          <w:szCs w:val="24"/>
          <w:lang w:val="ru-RU" w:eastAsia="ru-RU"/>
        </w:rPr>
        <w:t xml:space="preserve">наукового (творчого) результату, отриманого </w:t>
      </w:r>
      <w:r w:rsidRPr="00F666DE">
        <w:rPr>
          <w:rStyle w:val="a5"/>
          <w:rFonts w:eastAsiaTheme="minorHAnsi"/>
          <w:sz w:val="24"/>
          <w:szCs w:val="24"/>
          <w:lang w:val="ru-RU"/>
        </w:rPr>
        <w:t xml:space="preserve">іншою </w:t>
      </w:r>
      <w:r w:rsidRPr="00F666DE">
        <w:rPr>
          <w:rStyle w:val="a5"/>
          <w:rFonts w:eastAsiaTheme="minorHAnsi"/>
          <w:sz w:val="24"/>
          <w:szCs w:val="24"/>
          <w:lang w:val="ru-RU" w:eastAsia="ru-RU"/>
        </w:rPr>
        <w:t xml:space="preserve">особою </w:t>
      </w:r>
      <w:r w:rsidRPr="00F666DE">
        <w:rPr>
          <w:rStyle w:val="a5"/>
          <w:rFonts w:eastAsiaTheme="minorHAnsi"/>
          <w:sz w:val="24"/>
          <w:szCs w:val="24"/>
          <w:lang w:val="ru-RU"/>
        </w:rPr>
        <w:t xml:space="preserve">(іншими </w:t>
      </w:r>
      <w:r w:rsidRPr="00F666DE">
        <w:rPr>
          <w:rStyle w:val="a5"/>
          <w:rFonts w:eastAsiaTheme="minorHAnsi"/>
          <w:sz w:val="24"/>
          <w:szCs w:val="24"/>
          <w:lang w:val="ru-RU" w:eastAsia="ru-RU"/>
        </w:rPr>
        <w:t xml:space="preserve">особами), як результату </w:t>
      </w:r>
      <w:r w:rsidRPr="00F666DE">
        <w:rPr>
          <w:rStyle w:val="a5"/>
          <w:rFonts w:eastAsiaTheme="minorHAnsi"/>
          <w:sz w:val="24"/>
          <w:szCs w:val="24"/>
          <w:lang w:val="ru-RU"/>
        </w:rPr>
        <w:t xml:space="preserve">власної академічної діяльності </w:t>
      </w:r>
      <w:r w:rsidRPr="00F666DE">
        <w:rPr>
          <w:rStyle w:val="a5"/>
          <w:rFonts w:eastAsiaTheme="minorHAnsi"/>
          <w:sz w:val="24"/>
          <w:szCs w:val="24"/>
          <w:lang w:val="ru-RU" w:eastAsia="ru-RU"/>
        </w:rPr>
        <w:t xml:space="preserve">та/або </w:t>
      </w:r>
      <w:r w:rsidRPr="00F666DE">
        <w:rPr>
          <w:rStyle w:val="a5"/>
          <w:rFonts w:eastAsiaTheme="minorHAnsi"/>
          <w:sz w:val="24"/>
          <w:szCs w:val="24"/>
          <w:lang w:val="ru-RU"/>
        </w:rPr>
        <w:t xml:space="preserve">відтворення </w:t>
      </w:r>
      <w:r w:rsidRPr="00F666DE">
        <w:rPr>
          <w:rStyle w:val="a5"/>
          <w:rFonts w:eastAsiaTheme="minorHAnsi"/>
          <w:sz w:val="24"/>
          <w:szCs w:val="24"/>
          <w:lang w:val="ru-RU" w:eastAsia="ru-RU"/>
        </w:rPr>
        <w:t xml:space="preserve">в </w:t>
      </w:r>
      <w:r w:rsidRPr="00F666DE">
        <w:rPr>
          <w:rStyle w:val="a5"/>
          <w:rFonts w:eastAsiaTheme="minorHAnsi"/>
          <w:sz w:val="24"/>
          <w:szCs w:val="24"/>
          <w:lang w:val="ru-RU"/>
        </w:rPr>
        <w:t xml:space="preserve">академічному творі </w:t>
      </w:r>
      <w:r w:rsidRPr="00F666DE">
        <w:rPr>
          <w:rStyle w:val="a5"/>
          <w:rFonts w:eastAsiaTheme="minorHAnsi"/>
          <w:sz w:val="24"/>
          <w:szCs w:val="24"/>
          <w:lang w:val="ru-RU" w:eastAsia="ru-RU"/>
        </w:rPr>
        <w:t xml:space="preserve">чи </w:t>
      </w:r>
      <w:r w:rsidRPr="00F666DE">
        <w:rPr>
          <w:rStyle w:val="a5"/>
          <w:rFonts w:eastAsiaTheme="minorHAnsi"/>
          <w:sz w:val="24"/>
          <w:szCs w:val="24"/>
          <w:lang w:val="ru-RU"/>
        </w:rPr>
        <w:t xml:space="preserve">навчальній роботі </w:t>
      </w:r>
      <w:r w:rsidRPr="00F666DE">
        <w:rPr>
          <w:rStyle w:val="a5"/>
          <w:rFonts w:eastAsiaTheme="minorHAnsi"/>
          <w:sz w:val="24"/>
          <w:szCs w:val="24"/>
          <w:lang w:val="ru-RU" w:eastAsia="ru-RU"/>
        </w:rPr>
        <w:t xml:space="preserve">(частково або </w:t>
      </w:r>
      <w:r w:rsidRPr="00F666DE">
        <w:rPr>
          <w:rStyle w:val="a5"/>
          <w:rFonts w:eastAsiaTheme="minorHAnsi"/>
          <w:sz w:val="24"/>
          <w:szCs w:val="24"/>
          <w:lang w:val="ru-RU"/>
        </w:rPr>
        <w:t xml:space="preserve">повністю) раніше </w:t>
      </w:r>
      <w:r w:rsidRPr="00F666DE">
        <w:rPr>
          <w:rStyle w:val="a5"/>
          <w:rFonts w:eastAsiaTheme="minorHAnsi"/>
          <w:sz w:val="24"/>
          <w:szCs w:val="24"/>
          <w:lang w:val="ru-RU" w:eastAsia="ru-RU"/>
        </w:rPr>
        <w:t xml:space="preserve">оприлюдненого </w:t>
      </w:r>
      <w:r w:rsidRPr="00F666DE">
        <w:rPr>
          <w:rStyle w:val="a5"/>
          <w:rFonts w:eastAsiaTheme="minorHAnsi"/>
          <w:sz w:val="24"/>
          <w:szCs w:val="24"/>
          <w:lang w:val="ru-RU"/>
        </w:rPr>
        <w:t xml:space="preserve">(опублікованого) </w:t>
      </w:r>
      <w:r w:rsidRPr="00F666DE">
        <w:rPr>
          <w:rStyle w:val="a5"/>
          <w:rFonts w:eastAsiaTheme="minorHAnsi"/>
          <w:sz w:val="24"/>
          <w:szCs w:val="24"/>
          <w:lang w:val="ru-RU" w:eastAsia="ru-RU"/>
        </w:rPr>
        <w:t xml:space="preserve">твору </w:t>
      </w:r>
      <w:r w:rsidRPr="00F666DE">
        <w:rPr>
          <w:rStyle w:val="a5"/>
          <w:rFonts w:eastAsiaTheme="minorHAnsi"/>
          <w:sz w:val="24"/>
          <w:szCs w:val="24"/>
          <w:lang w:val="ru-RU"/>
        </w:rPr>
        <w:t xml:space="preserve">(навчальної </w:t>
      </w:r>
      <w:r w:rsidRPr="00F666DE">
        <w:rPr>
          <w:rStyle w:val="a5"/>
          <w:rFonts w:eastAsiaTheme="minorHAnsi"/>
          <w:sz w:val="24"/>
          <w:szCs w:val="24"/>
          <w:lang w:val="ru-RU" w:eastAsia="ru-RU"/>
        </w:rPr>
        <w:t xml:space="preserve">роботи) </w:t>
      </w:r>
      <w:r w:rsidRPr="00F666DE">
        <w:rPr>
          <w:rStyle w:val="a5"/>
          <w:rFonts w:eastAsiaTheme="minorHAnsi"/>
          <w:sz w:val="24"/>
          <w:szCs w:val="24"/>
          <w:lang w:val="ru-RU"/>
        </w:rPr>
        <w:t xml:space="preserve">іншого </w:t>
      </w:r>
      <w:r w:rsidRPr="00F666DE">
        <w:rPr>
          <w:rStyle w:val="a5"/>
          <w:rFonts w:eastAsiaTheme="minorHAnsi"/>
          <w:sz w:val="24"/>
          <w:szCs w:val="24"/>
          <w:lang w:val="ru-RU" w:eastAsia="ru-RU"/>
        </w:rPr>
        <w:t xml:space="preserve">автора </w:t>
      </w:r>
      <w:r w:rsidRPr="00F666DE">
        <w:rPr>
          <w:rStyle w:val="a5"/>
          <w:rFonts w:eastAsiaTheme="minorHAnsi"/>
          <w:sz w:val="24"/>
          <w:szCs w:val="24"/>
          <w:lang w:val="ru-RU"/>
        </w:rPr>
        <w:t xml:space="preserve">(інших авторів) </w:t>
      </w:r>
      <w:r w:rsidRPr="00F666DE">
        <w:rPr>
          <w:rStyle w:val="a5"/>
          <w:rFonts w:eastAsiaTheme="minorHAnsi"/>
          <w:sz w:val="24"/>
          <w:szCs w:val="24"/>
          <w:lang w:val="ru-RU" w:eastAsia="ru-RU"/>
        </w:rPr>
        <w:t xml:space="preserve">без посилання на </w:t>
      </w:r>
      <w:r w:rsidRPr="00F666DE">
        <w:rPr>
          <w:rStyle w:val="a5"/>
          <w:rFonts w:eastAsiaTheme="minorHAnsi"/>
          <w:sz w:val="24"/>
          <w:szCs w:val="24"/>
          <w:lang w:val="ru-RU"/>
        </w:rPr>
        <w:t xml:space="preserve">відповідне </w:t>
      </w:r>
      <w:r w:rsidRPr="00F666DE">
        <w:rPr>
          <w:rStyle w:val="a5"/>
          <w:rFonts w:eastAsiaTheme="minorHAnsi"/>
          <w:sz w:val="24"/>
          <w:szCs w:val="24"/>
          <w:lang w:val="ru-RU" w:eastAsia="ru-RU"/>
        </w:rPr>
        <w:t xml:space="preserve">джерело </w:t>
      </w:r>
      <w:r w:rsidRPr="00F666DE">
        <w:rPr>
          <w:rStyle w:val="a5"/>
          <w:rFonts w:eastAsiaTheme="minorHAnsi"/>
          <w:sz w:val="24"/>
          <w:szCs w:val="24"/>
          <w:lang w:val="ru-RU"/>
        </w:rPr>
        <w:t xml:space="preserve">інформації </w:t>
      </w:r>
      <w:r w:rsidRPr="00F666DE">
        <w:rPr>
          <w:rStyle w:val="a5"/>
          <w:rFonts w:eastAsiaTheme="minorHAnsi"/>
          <w:sz w:val="24"/>
          <w:szCs w:val="24"/>
          <w:lang w:val="ru-RU" w:eastAsia="ru-RU"/>
        </w:rPr>
        <w:t xml:space="preserve">та/або його </w:t>
      </w:r>
      <w:r w:rsidRPr="00F666DE">
        <w:rPr>
          <w:rStyle w:val="a5"/>
          <w:rFonts w:eastAsiaTheme="minorHAnsi"/>
          <w:sz w:val="24"/>
          <w:szCs w:val="24"/>
          <w:lang w:val="ru-RU"/>
        </w:rPr>
        <w:t xml:space="preserve">(її) </w:t>
      </w:r>
      <w:r w:rsidRPr="00F666DE">
        <w:rPr>
          <w:rStyle w:val="a5"/>
          <w:rFonts w:eastAsiaTheme="minorHAnsi"/>
          <w:sz w:val="24"/>
          <w:szCs w:val="24"/>
          <w:lang w:val="ru-RU" w:eastAsia="ru-RU"/>
        </w:rPr>
        <w:t xml:space="preserve">автора </w:t>
      </w:r>
      <w:r w:rsidRPr="00F666DE">
        <w:rPr>
          <w:rStyle w:val="a5"/>
          <w:rFonts w:eastAsiaTheme="minorHAnsi"/>
          <w:sz w:val="24"/>
          <w:szCs w:val="24"/>
          <w:lang w:val="ru-RU"/>
        </w:rPr>
        <w:t xml:space="preserve">(авторів) </w:t>
      </w:r>
      <w:r w:rsidRPr="00F666DE">
        <w:rPr>
          <w:rStyle w:val="a5"/>
          <w:rFonts w:eastAsiaTheme="minorHAnsi"/>
          <w:sz w:val="24"/>
          <w:szCs w:val="24"/>
          <w:lang w:val="ru-RU" w:eastAsia="ru-RU"/>
        </w:rPr>
        <w:t xml:space="preserve">(за </w:t>
      </w:r>
      <w:r w:rsidRPr="00F666DE">
        <w:rPr>
          <w:rStyle w:val="a5"/>
          <w:rFonts w:eastAsiaTheme="minorHAnsi"/>
          <w:sz w:val="24"/>
          <w:szCs w:val="24"/>
          <w:lang w:val="ru-RU"/>
        </w:rPr>
        <w:t xml:space="preserve">наявності інформації </w:t>
      </w:r>
      <w:r w:rsidRPr="00F666DE">
        <w:rPr>
          <w:rStyle w:val="a5"/>
          <w:rFonts w:eastAsiaTheme="minorHAnsi"/>
          <w:sz w:val="24"/>
          <w:szCs w:val="24"/>
          <w:lang w:val="ru-RU" w:eastAsia="ru-RU"/>
        </w:rPr>
        <w:t xml:space="preserve">про </w:t>
      </w:r>
      <w:r w:rsidRPr="00F666DE">
        <w:rPr>
          <w:rStyle w:val="a5"/>
          <w:rFonts w:eastAsiaTheme="minorHAnsi"/>
          <w:sz w:val="24"/>
          <w:szCs w:val="24"/>
          <w:lang w:val="ru-RU"/>
        </w:rPr>
        <w:t xml:space="preserve">автора/авторів), </w:t>
      </w:r>
      <w:r w:rsidRPr="00F666DE">
        <w:rPr>
          <w:rStyle w:val="a5"/>
          <w:rFonts w:eastAsiaTheme="minorHAnsi"/>
          <w:sz w:val="24"/>
          <w:szCs w:val="24"/>
          <w:lang w:val="ru-RU" w:eastAsia="ru-RU"/>
        </w:rPr>
        <w:t xml:space="preserve">та/або оприлюднення в </w:t>
      </w:r>
      <w:r w:rsidRPr="00F666DE">
        <w:rPr>
          <w:rStyle w:val="a5"/>
          <w:rFonts w:eastAsiaTheme="minorHAnsi"/>
          <w:sz w:val="24"/>
          <w:szCs w:val="24"/>
          <w:lang w:val="ru-RU"/>
        </w:rPr>
        <w:t xml:space="preserve">академічному творі (навчальній </w:t>
      </w:r>
      <w:r w:rsidRPr="00F666DE">
        <w:rPr>
          <w:rStyle w:val="a5"/>
          <w:rFonts w:eastAsiaTheme="minorHAnsi"/>
          <w:sz w:val="24"/>
          <w:szCs w:val="24"/>
          <w:lang w:val="ru-RU"/>
        </w:rPr>
        <w:lastRenderedPageBreak/>
        <w:t xml:space="preserve">роботі) </w:t>
      </w:r>
      <w:r w:rsidRPr="00F666DE">
        <w:rPr>
          <w:rStyle w:val="a5"/>
          <w:rFonts w:eastAsiaTheme="minorHAnsi"/>
          <w:sz w:val="24"/>
          <w:szCs w:val="24"/>
          <w:lang w:val="ru-RU" w:eastAsia="ru-RU"/>
        </w:rPr>
        <w:t xml:space="preserve">перекладу </w:t>
      </w:r>
      <w:r w:rsidRPr="00F666DE">
        <w:rPr>
          <w:rStyle w:val="a5"/>
          <w:rFonts w:eastAsiaTheme="minorHAnsi"/>
          <w:sz w:val="24"/>
          <w:szCs w:val="24"/>
          <w:lang w:val="ru-RU"/>
        </w:rPr>
        <w:t xml:space="preserve">іншомовного </w:t>
      </w:r>
      <w:r w:rsidRPr="00F666DE">
        <w:rPr>
          <w:rStyle w:val="a5"/>
          <w:rFonts w:eastAsiaTheme="minorHAnsi"/>
          <w:sz w:val="24"/>
          <w:szCs w:val="24"/>
          <w:lang w:val="ru-RU" w:eastAsia="ru-RU"/>
        </w:rPr>
        <w:t xml:space="preserve">твору (його частини) без зазначення автора </w:t>
      </w:r>
      <w:r w:rsidRPr="00F666DE">
        <w:rPr>
          <w:rStyle w:val="a5"/>
          <w:rFonts w:eastAsiaTheme="minorHAnsi"/>
          <w:sz w:val="24"/>
          <w:szCs w:val="24"/>
          <w:lang w:val="ru-RU"/>
        </w:rPr>
        <w:t xml:space="preserve">(авторів) </w:t>
      </w:r>
      <w:r w:rsidRPr="00F666DE">
        <w:rPr>
          <w:rStyle w:val="a5"/>
          <w:rFonts w:eastAsiaTheme="minorHAnsi"/>
          <w:sz w:val="24"/>
          <w:szCs w:val="24"/>
          <w:lang w:val="ru-RU" w:eastAsia="ru-RU"/>
        </w:rPr>
        <w:t>перекладеного твору.</w:t>
      </w:r>
    </w:p>
    <w:p w:rsidR="00B676FF" w:rsidRPr="00F666DE" w:rsidRDefault="00B676FF" w:rsidP="00B676FF">
      <w:pPr>
        <w:pStyle w:val="a3"/>
        <w:numPr>
          <w:ilvl w:val="0"/>
          <w:numId w:val="4"/>
        </w:numPr>
        <w:shd w:val="clear" w:color="auto" w:fill="FFFFFF"/>
        <w:spacing w:after="0" w:line="276" w:lineRule="auto"/>
        <w:ind w:left="-567" w:right="1" w:firstLine="0"/>
        <w:jc w:val="both"/>
        <w:rPr>
          <w:rStyle w:val="a5"/>
          <w:rFonts w:eastAsiaTheme="minorHAnsi"/>
          <w:sz w:val="24"/>
          <w:szCs w:val="24"/>
          <w:lang w:val="ru-RU" w:eastAsia="en-AU"/>
        </w:rPr>
      </w:pPr>
      <w:r w:rsidRPr="00F666DE">
        <w:rPr>
          <w:rFonts w:ascii="Times New Roman" w:eastAsia="Times New Roman" w:hAnsi="Times New Roman" w:cs="Times New Roman"/>
          <w:b/>
          <w:bCs/>
          <w:i/>
          <w:iCs/>
          <w:sz w:val="24"/>
          <w:szCs w:val="24"/>
          <w:lang w:val="ru-RU" w:eastAsia="en-AU"/>
        </w:rPr>
        <w:t>Самоплагіат</w:t>
      </w:r>
      <w:r w:rsidRPr="00F666DE">
        <w:rPr>
          <w:rFonts w:ascii="Times New Roman" w:eastAsia="Times New Roman" w:hAnsi="Times New Roman" w:cs="Times New Roman"/>
          <w:sz w:val="24"/>
          <w:szCs w:val="24"/>
          <w:lang w:val="ru-RU" w:eastAsia="en-AU"/>
        </w:rPr>
        <w:t xml:space="preserve"> – </w:t>
      </w:r>
      <w:r w:rsidRPr="00F666DE">
        <w:rPr>
          <w:rStyle w:val="a5"/>
          <w:rFonts w:eastAsiaTheme="minorHAnsi"/>
          <w:sz w:val="24"/>
          <w:szCs w:val="24"/>
          <w:lang w:val="ru-RU" w:eastAsia="ru-RU"/>
        </w:rPr>
        <w:t xml:space="preserve">це оприлюднення (частково або </w:t>
      </w:r>
      <w:r w:rsidRPr="00F666DE">
        <w:rPr>
          <w:rStyle w:val="a5"/>
          <w:rFonts w:eastAsiaTheme="minorHAnsi"/>
          <w:sz w:val="24"/>
          <w:szCs w:val="24"/>
          <w:lang w:val="ru-RU"/>
        </w:rPr>
        <w:t xml:space="preserve">повністю) </w:t>
      </w:r>
      <w:r w:rsidRPr="00F666DE">
        <w:rPr>
          <w:rStyle w:val="a5"/>
          <w:rFonts w:eastAsiaTheme="minorHAnsi"/>
          <w:sz w:val="24"/>
          <w:szCs w:val="24"/>
          <w:lang w:val="ru-RU" w:eastAsia="ru-RU"/>
        </w:rPr>
        <w:t xml:space="preserve">власних </w:t>
      </w:r>
      <w:r w:rsidRPr="00F666DE">
        <w:rPr>
          <w:rStyle w:val="a5"/>
          <w:rFonts w:eastAsiaTheme="minorHAnsi"/>
          <w:sz w:val="24"/>
          <w:szCs w:val="24"/>
          <w:lang w:val="ru-RU"/>
        </w:rPr>
        <w:t xml:space="preserve">раніше опублікованих </w:t>
      </w:r>
      <w:r w:rsidRPr="00F666DE">
        <w:rPr>
          <w:rStyle w:val="a5"/>
          <w:rFonts w:eastAsiaTheme="minorHAnsi"/>
          <w:sz w:val="24"/>
          <w:szCs w:val="24"/>
          <w:lang w:val="ru-RU" w:eastAsia="ru-RU"/>
        </w:rPr>
        <w:t xml:space="preserve">наукових </w:t>
      </w:r>
      <w:r w:rsidRPr="00F666DE">
        <w:rPr>
          <w:rStyle w:val="a5"/>
          <w:rFonts w:eastAsiaTheme="minorHAnsi"/>
          <w:sz w:val="24"/>
          <w:szCs w:val="24"/>
          <w:lang w:val="ru-RU"/>
        </w:rPr>
        <w:t xml:space="preserve">результатів </w:t>
      </w:r>
      <w:r w:rsidRPr="00F666DE">
        <w:rPr>
          <w:rStyle w:val="a5"/>
          <w:rFonts w:eastAsiaTheme="minorHAnsi"/>
          <w:sz w:val="24"/>
          <w:szCs w:val="24"/>
          <w:lang w:val="ru-RU" w:eastAsia="ru-RU"/>
        </w:rPr>
        <w:t xml:space="preserve">без зазначення </w:t>
      </w:r>
      <w:r w:rsidRPr="00F666DE">
        <w:rPr>
          <w:rStyle w:val="a5"/>
          <w:rFonts w:eastAsiaTheme="minorHAnsi"/>
          <w:sz w:val="24"/>
          <w:szCs w:val="24"/>
          <w:lang w:val="ru-RU"/>
        </w:rPr>
        <w:t xml:space="preserve">інформації </w:t>
      </w:r>
      <w:r w:rsidRPr="00F666DE">
        <w:rPr>
          <w:rStyle w:val="a5"/>
          <w:rFonts w:eastAsiaTheme="minorHAnsi"/>
          <w:sz w:val="24"/>
          <w:szCs w:val="24"/>
          <w:lang w:val="ru-RU" w:eastAsia="ru-RU"/>
        </w:rPr>
        <w:t>про джерело попереднього оприлюднення.</w:t>
      </w:r>
      <w:r w:rsidRPr="00F666DE">
        <w:rPr>
          <w:rFonts w:ascii="Times New Roman" w:hAnsi="Times New Roman" w:cs="Times New Roman"/>
          <w:sz w:val="24"/>
          <w:szCs w:val="24"/>
          <w:lang w:val="ru-RU"/>
        </w:rPr>
        <w:t xml:space="preserve"> </w:t>
      </w:r>
      <w:r w:rsidRPr="00F666DE">
        <w:rPr>
          <w:rStyle w:val="a5"/>
          <w:rFonts w:eastAsiaTheme="minorHAnsi"/>
          <w:sz w:val="24"/>
          <w:szCs w:val="24"/>
          <w:lang w:val="ru-RU" w:eastAsia="ru-RU"/>
        </w:rPr>
        <w:t xml:space="preserve">Не </w:t>
      </w:r>
      <w:r w:rsidRPr="00F666DE">
        <w:rPr>
          <w:rStyle w:val="a5"/>
          <w:rFonts w:eastAsiaTheme="minorHAnsi"/>
          <w:sz w:val="24"/>
          <w:szCs w:val="24"/>
          <w:lang w:val="ru-RU"/>
        </w:rPr>
        <w:t xml:space="preserve">вважається самоплагіатом </w:t>
      </w:r>
      <w:r w:rsidRPr="00F666DE">
        <w:rPr>
          <w:rStyle w:val="a5"/>
          <w:rFonts w:eastAsiaTheme="minorHAnsi"/>
          <w:sz w:val="24"/>
          <w:szCs w:val="24"/>
          <w:lang w:val="ru-RU" w:eastAsia="ru-RU"/>
        </w:rPr>
        <w:t xml:space="preserve">оприлюднення в </w:t>
      </w:r>
      <w:r w:rsidRPr="00F666DE">
        <w:rPr>
          <w:rStyle w:val="a5"/>
          <w:rFonts w:eastAsiaTheme="minorHAnsi"/>
          <w:sz w:val="24"/>
          <w:szCs w:val="24"/>
          <w:lang w:val="ru-RU"/>
        </w:rPr>
        <w:t xml:space="preserve">дисертації </w:t>
      </w:r>
      <w:r w:rsidRPr="00F666DE">
        <w:rPr>
          <w:rStyle w:val="a5"/>
          <w:rFonts w:eastAsiaTheme="minorHAnsi"/>
          <w:sz w:val="24"/>
          <w:szCs w:val="24"/>
          <w:lang w:val="ru-RU" w:eastAsia="ru-RU"/>
        </w:rPr>
        <w:t xml:space="preserve">на здобуття наукового ступеня </w:t>
      </w:r>
      <w:r w:rsidRPr="00F666DE">
        <w:rPr>
          <w:rStyle w:val="a5"/>
          <w:rFonts w:eastAsiaTheme="minorHAnsi"/>
          <w:sz w:val="24"/>
          <w:szCs w:val="24"/>
          <w:lang w:val="ru-RU"/>
        </w:rPr>
        <w:t xml:space="preserve">раніше опублікованих </w:t>
      </w:r>
      <w:r w:rsidRPr="00F666DE">
        <w:rPr>
          <w:rStyle w:val="a5"/>
          <w:rFonts w:eastAsiaTheme="minorHAnsi"/>
          <w:sz w:val="24"/>
          <w:szCs w:val="24"/>
          <w:lang w:val="ru-RU" w:eastAsia="ru-RU"/>
        </w:rPr>
        <w:t xml:space="preserve">власних наукових </w:t>
      </w:r>
      <w:r w:rsidRPr="00F666DE">
        <w:rPr>
          <w:rStyle w:val="a5"/>
          <w:rFonts w:eastAsiaTheme="minorHAnsi"/>
          <w:sz w:val="24"/>
          <w:szCs w:val="24"/>
          <w:lang w:val="ru-RU"/>
        </w:rPr>
        <w:t xml:space="preserve">результатів </w:t>
      </w:r>
      <w:r w:rsidRPr="00F666DE">
        <w:rPr>
          <w:rStyle w:val="a5"/>
          <w:rFonts w:eastAsiaTheme="minorHAnsi"/>
          <w:sz w:val="24"/>
          <w:szCs w:val="24"/>
          <w:lang w:val="ru-RU" w:eastAsia="ru-RU"/>
        </w:rPr>
        <w:t xml:space="preserve">без зазначення </w:t>
      </w:r>
      <w:r w:rsidRPr="00F666DE">
        <w:rPr>
          <w:rStyle w:val="a5"/>
          <w:rFonts w:eastAsiaTheme="minorHAnsi"/>
          <w:sz w:val="24"/>
          <w:szCs w:val="24"/>
          <w:lang w:val="ru-RU"/>
        </w:rPr>
        <w:t xml:space="preserve">інформації </w:t>
      </w:r>
      <w:r w:rsidRPr="00F666DE">
        <w:rPr>
          <w:rStyle w:val="a5"/>
          <w:rFonts w:eastAsiaTheme="minorHAnsi"/>
          <w:sz w:val="24"/>
          <w:szCs w:val="24"/>
          <w:lang w:val="ru-RU" w:eastAsia="ru-RU"/>
        </w:rPr>
        <w:t>про джерело попереднього оприлюднення.</w:t>
      </w:r>
    </w:p>
    <w:p w:rsidR="00B676FF" w:rsidRPr="00F666DE" w:rsidRDefault="00B676FF" w:rsidP="00B676FF">
      <w:pPr>
        <w:pStyle w:val="a3"/>
        <w:numPr>
          <w:ilvl w:val="0"/>
          <w:numId w:val="4"/>
        </w:numPr>
        <w:shd w:val="clear" w:color="auto" w:fill="FFFFFF"/>
        <w:spacing w:after="0" w:line="276" w:lineRule="auto"/>
        <w:ind w:left="-567" w:right="1" w:firstLine="0"/>
        <w:jc w:val="both"/>
        <w:rPr>
          <w:rStyle w:val="a5"/>
          <w:rFonts w:eastAsiaTheme="minorHAnsi"/>
          <w:sz w:val="24"/>
          <w:szCs w:val="24"/>
          <w:lang w:val="ru-RU" w:eastAsia="en-AU"/>
        </w:rPr>
      </w:pPr>
      <w:r w:rsidRPr="00F666DE">
        <w:rPr>
          <w:rFonts w:ascii="Times New Roman" w:eastAsia="Times New Roman" w:hAnsi="Times New Roman" w:cs="Times New Roman"/>
          <w:b/>
          <w:bCs/>
          <w:i/>
          <w:iCs/>
          <w:sz w:val="24"/>
          <w:szCs w:val="24"/>
          <w:lang w:val="ru-RU" w:eastAsia="en-AU"/>
        </w:rPr>
        <w:t>Фабрикація</w:t>
      </w:r>
      <w:r w:rsidRPr="00F666DE">
        <w:rPr>
          <w:rFonts w:ascii="Times New Roman" w:eastAsia="Times New Roman" w:hAnsi="Times New Roman" w:cs="Times New Roman"/>
          <w:sz w:val="24"/>
          <w:szCs w:val="24"/>
          <w:lang w:val="ru-RU" w:eastAsia="en-AU"/>
        </w:rPr>
        <w:t xml:space="preserve"> – </w:t>
      </w:r>
      <w:r w:rsidRPr="00F666DE">
        <w:rPr>
          <w:rStyle w:val="a5"/>
          <w:rFonts w:eastAsiaTheme="minorHAnsi"/>
          <w:sz w:val="24"/>
          <w:szCs w:val="24"/>
          <w:lang w:val="ru-RU"/>
        </w:rPr>
        <w:t>це вигадування суб’єктом академічної діяльності даних чи фактів про результати власної академічної діяльності.</w:t>
      </w:r>
    </w:p>
    <w:p w:rsidR="00B676FF" w:rsidRPr="00F666DE" w:rsidRDefault="00B676FF" w:rsidP="00B676FF">
      <w:pPr>
        <w:pStyle w:val="a3"/>
        <w:numPr>
          <w:ilvl w:val="0"/>
          <w:numId w:val="4"/>
        </w:numPr>
        <w:shd w:val="clear" w:color="auto" w:fill="FFFFFF"/>
        <w:spacing w:after="0" w:line="276" w:lineRule="auto"/>
        <w:ind w:left="-567" w:right="1" w:firstLine="0"/>
        <w:jc w:val="both"/>
        <w:rPr>
          <w:rStyle w:val="a5"/>
          <w:rFonts w:eastAsiaTheme="minorHAnsi"/>
          <w:sz w:val="24"/>
          <w:szCs w:val="24"/>
          <w:lang w:val="ru-RU" w:eastAsia="en-AU"/>
        </w:rPr>
      </w:pPr>
      <w:r w:rsidRPr="00F666DE">
        <w:rPr>
          <w:rFonts w:ascii="Times New Roman" w:eastAsia="Times New Roman" w:hAnsi="Times New Roman" w:cs="Times New Roman"/>
          <w:b/>
          <w:bCs/>
          <w:i/>
          <w:iCs/>
          <w:sz w:val="24"/>
          <w:szCs w:val="24"/>
          <w:lang w:val="ru-RU" w:eastAsia="en-AU"/>
        </w:rPr>
        <w:t>Фальсифікація</w:t>
      </w:r>
      <w:r w:rsidRPr="00F666DE">
        <w:rPr>
          <w:rFonts w:ascii="Times New Roman" w:eastAsia="Times New Roman" w:hAnsi="Times New Roman" w:cs="Times New Roman"/>
          <w:sz w:val="24"/>
          <w:szCs w:val="24"/>
          <w:lang w:val="ru-RU" w:eastAsia="en-AU"/>
        </w:rPr>
        <w:t xml:space="preserve"> –</w:t>
      </w:r>
      <w:r w:rsidRPr="00F666DE">
        <w:rPr>
          <w:rStyle w:val="a5"/>
          <w:rFonts w:eastAsiaTheme="minorHAnsi"/>
          <w:sz w:val="24"/>
          <w:szCs w:val="24"/>
          <w:lang w:val="ru-RU"/>
        </w:rPr>
        <w:t xml:space="preserve"> це свідома зміна чи модифікація наявних даних, що призводить до створення завідомо неправдивої інформації щодо результатів академічної діяльності.</w:t>
      </w:r>
    </w:p>
    <w:p w:rsidR="00B676FF" w:rsidRPr="00F666DE" w:rsidRDefault="00B676FF" w:rsidP="00B676FF">
      <w:pPr>
        <w:pStyle w:val="a3"/>
        <w:numPr>
          <w:ilvl w:val="0"/>
          <w:numId w:val="4"/>
        </w:numPr>
        <w:shd w:val="clear" w:color="auto" w:fill="FFFFFF"/>
        <w:spacing w:after="0" w:line="276" w:lineRule="auto"/>
        <w:ind w:left="-567" w:right="1" w:firstLine="0"/>
        <w:jc w:val="both"/>
        <w:rPr>
          <w:rFonts w:ascii="Times New Roman" w:eastAsia="Times New Roman" w:hAnsi="Times New Roman" w:cs="Times New Roman"/>
          <w:sz w:val="24"/>
          <w:szCs w:val="24"/>
          <w:lang w:val="ru-RU" w:eastAsia="en-AU"/>
        </w:rPr>
      </w:pPr>
      <w:r w:rsidRPr="00F666DE">
        <w:rPr>
          <w:rFonts w:ascii="Times New Roman" w:eastAsia="Times New Roman" w:hAnsi="Times New Roman" w:cs="Times New Roman"/>
          <w:b/>
          <w:bCs/>
          <w:i/>
          <w:iCs/>
          <w:sz w:val="24"/>
          <w:szCs w:val="24"/>
          <w:lang w:val="ru-RU" w:eastAsia="en-AU"/>
        </w:rPr>
        <w:t xml:space="preserve">Списування </w:t>
      </w:r>
      <w:r w:rsidRPr="00F666DE">
        <w:rPr>
          <w:rFonts w:ascii="Times New Roman" w:eastAsia="Times New Roman" w:hAnsi="Times New Roman" w:cs="Times New Roman"/>
          <w:sz w:val="24"/>
          <w:szCs w:val="24"/>
          <w:lang w:val="ru-RU" w:eastAsia="en-AU"/>
        </w:rPr>
        <w:t>– виконання письмових робіт із залученням зовнішніх джерел інформації (шпаргалки, мікронавушники, телефони, планшети, тощо), крім дозволених для використання, зокрема під час оцінювання результатів навчання, а також повторне використання раніше виконаної іншою особою письмової роботи (лабораторної, контрольної, самостійної, індивідуальної, тощо).</w:t>
      </w:r>
    </w:p>
    <w:p w:rsidR="00B676FF" w:rsidRPr="00F666DE" w:rsidRDefault="00B676FF" w:rsidP="00B676FF">
      <w:pPr>
        <w:pStyle w:val="a3"/>
        <w:numPr>
          <w:ilvl w:val="0"/>
          <w:numId w:val="4"/>
        </w:numPr>
        <w:shd w:val="clear" w:color="auto" w:fill="FFFFFF"/>
        <w:spacing w:after="0" w:line="276" w:lineRule="auto"/>
        <w:ind w:left="-567" w:right="1" w:firstLine="0"/>
        <w:jc w:val="both"/>
        <w:rPr>
          <w:rFonts w:ascii="Times New Roman" w:eastAsia="Times New Roman" w:hAnsi="Times New Roman" w:cs="Times New Roman"/>
          <w:sz w:val="24"/>
          <w:szCs w:val="24"/>
          <w:lang w:val="ru-RU" w:eastAsia="en-AU"/>
        </w:rPr>
      </w:pPr>
      <w:r w:rsidRPr="00F666DE">
        <w:rPr>
          <w:rFonts w:ascii="Times New Roman" w:eastAsia="Times New Roman" w:hAnsi="Times New Roman" w:cs="Times New Roman"/>
          <w:b/>
          <w:bCs/>
          <w:i/>
          <w:iCs/>
          <w:sz w:val="24"/>
          <w:szCs w:val="24"/>
          <w:lang w:val="ru-RU" w:eastAsia="en-AU"/>
        </w:rPr>
        <w:t xml:space="preserve">Обман </w:t>
      </w:r>
      <w:r w:rsidRPr="00F666DE">
        <w:rPr>
          <w:rFonts w:ascii="Times New Roman" w:eastAsia="Times New Roman" w:hAnsi="Times New Roman" w:cs="Times New Roman"/>
          <w:sz w:val="24"/>
          <w:szCs w:val="24"/>
          <w:lang w:val="ru-RU" w:eastAsia="en-AU"/>
        </w:rPr>
        <w:t xml:space="preserve">– </w:t>
      </w:r>
      <w:r w:rsidRPr="00F666DE">
        <w:rPr>
          <w:rStyle w:val="a5"/>
          <w:rFonts w:eastAsiaTheme="minorHAnsi"/>
          <w:sz w:val="24"/>
          <w:szCs w:val="24"/>
          <w:lang w:val="ru-RU"/>
        </w:rPr>
        <w:t xml:space="preserve">свідоме </w:t>
      </w:r>
      <w:r w:rsidRPr="00F666DE">
        <w:rPr>
          <w:rStyle w:val="a5"/>
          <w:rFonts w:eastAsiaTheme="minorHAnsi"/>
          <w:sz w:val="24"/>
          <w:szCs w:val="24"/>
          <w:lang w:val="uk-UA" w:eastAsia="ru-RU"/>
        </w:rPr>
        <w:t xml:space="preserve">(умисне) надання чи оприлюднення </w:t>
      </w:r>
      <w:r w:rsidRPr="00F666DE">
        <w:rPr>
          <w:rStyle w:val="a5"/>
          <w:rFonts w:eastAsiaTheme="minorHAnsi"/>
          <w:sz w:val="24"/>
          <w:szCs w:val="24"/>
          <w:lang w:val="ru-RU"/>
        </w:rPr>
        <w:t xml:space="preserve">будь-якої неправдивої інформації </w:t>
      </w:r>
      <w:r w:rsidRPr="00F666DE">
        <w:rPr>
          <w:rStyle w:val="a5"/>
          <w:rFonts w:eastAsiaTheme="minorHAnsi"/>
          <w:sz w:val="24"/>
          <w:szCs w:val="24"/>
          <w:lang w:val="uk-UA" w:eastAsia="ru-RU"/>
        </w:rPr>
        <w:t xml:space="preserve">про себе </w:t>
      </w:r>
      <w:r w:rsidRPr="00F666DE">
        <w:rPr>
          <w:rStyle w:val="a5"/>
          <w:rFonts w:eastAsiaTheme="minorHAnsi"/>
          <w:sz w:val="24"/>
          <w:szCs w:val="24"/>
          <w:lang w:val="ru-RU"/>
        </w:rPr>
        <w:t xml:space="preserve">(інших осіб) </w:t>
      </w:r>
      <w:r w:rsidRPr="00F666DE">
        <w:rPr>
          <w:rStyle w:val="a5"/>
          <w:rFonts w:eastAsiaTheme="minorHAnsi"/>
          <w:sz w:val="24"/>
          <w:szCs w:val="24"/>
          <w:lang w:val="uk-UA" w:eastAsia="ru-RU"/>
        </w:rPr>
        <w:t xml:space="preserve">чи про результати </w:t>
      </w:r>
      <w:r w:rsidRPr="00F666DE">
        <w:rPr>
          <w:rStyle w:val="a5"/>
          <w:rFonts w:eastAsiaTheme="minorHAnsi"/>
          <w:sz w:val="24"/>
          <w:szCs w:val="24"/>
          <w:lang w:val="ru-RU"/>
        </w:rPr>
        <w:t>своєї (інших осіб) академічної діяльності</w:t>
      </w:r>
      <w:r w:rsidRPr="00F666DE">
        <w:rPr>
          <w:rFonts w:ascii="Times New Roman" w:eastAsia="Times New Roman" w:hAnsi="Times New Roman" w:cs="Times New Roman"/>
          <w:sz w:val="24"/>
          <w:szCs w:val="24"/>
          <w:lang w:val="ru-RU" w:eastAsia="en-AU"/>
        </w:rPr>
        <w:t>.</w:t>
      </w:r>
    </w:p>
    <w:p w:rsidR="00B676FF" w:rsidRPr="00F666DE" w:rsidRDefault="00B676FF" w:rsidP="00B676FF">
      <w:pPr>
        <w:pStyle w:val="a3"/>
        <w:numPr>
          <w:ilvl w:val="0"/>
          <w:numId w:val="4"/>
        </w:numPr>
        <w:shd w:val="clear" w:color="auto" w:fill="FFFFFF"/>
        <w:spacing w:after="0" w:line="276" w:lineRule="auto"/>
        <w:ind w:left="-567" w:right="1" w:firstLine="0"/>
        <w:jc w:val="both"/>
        <w:rPr>
          <w:rFonts w:ascii="Times New Roman" w:eastAsia="Times New Roman" w:hAnsi="Times New Roman" w:cs="Times New Roman"/>
          <w:sz w:val="24"/>
          <w:szCs w:val="24"/>
          <w:lang w:val="ru-RU" w:eastAsia="en-AU"/>
        </w:rPr>
      </w:pPr>
      <w:r w:rsidRPr="00F666DE">
        <w:rPr>
          <w:rFonts w:ascii="Times New Roman" w:eastAsia="Times New Roman" w:hAnsi="Times New Roman" w:cs="Times New Roman"/>
          <w:b/>
          <w:bCs/>
          <w:i/>
          <w:iCs/>
          <w:sz w:val="24"/>
          <w:szCs w:val="24"/>
          <w:lang w:val="ru-RU" w:eastAsia="en-AU"/>
        </w:rPr>
        <w:t>Хабарництво</w:t>
      </w:r>
      <w:r w:rsidRPr="00F666DE">
        <w:rPr>
          <w:rFonts w:ascii="Times New Roman" w:eastAsia="Times New Roman" w:hAnsi="Times New Roman" w:cs="Times New Roman"/>
          <w:sz w:val="24"/>
          <w:szCs w:val="24"/>
          <w:lang w:val="ru-RU" w:eastAsia="en-AU"/>
        </w:rPr>
        <w:t xml:space="preserve"> – надання (отримання) учасником освітнього процесу чи пропозиція щодо надання (отримання) коштів, майна, послуг, пільг чи будь-яких інших благ матеріального чи нематеріального характеру з метою отримання неправомірної переваги в освітньому процесі.</w:t>
      </w:r>
    </w:p>
    <w:p w:rsidR="00B676FF" w:rsidRPr="00F666DE" w:rsidRDefault="00B676FF" w:rsidP="00B676FF">
      <w:pPr>
        <w:pStyle w:val="a3"/>
        <w:numPr>
          <w:ilvl w:val="0"/>
          <w:numId w:val="4"/>
        </w:numPr>
        <w:shd w:val="clear" w:color="auto" w:fill="FFFFFF"/>
        <w:spacing w:after="0" w:line="276" w:lineRule="auto"/>
        <w:ind w:left="-567" w:right="1" w:firstLine="0"/>
        <w:jc w:val="both"/>
        <w:rPr>
          <w:rFonts w:ascii="Times New Roman" w:eastAsia="Times New Roman" w:hAnsi="Times New Roman" w:cs="Times New Roman"/>
          <w:sz w:val="24"/>
          <w:szCs w:val="24"/>
          <w:lang w:val="ru-RU" w:eastAsia="en-AU"/>
        </w:rPr>
      </w:pPr>
      <w:r w:rsidRPr="00F666DE">
        <w:rPr>
          <w:rFonts w:ascii="Times New Roman" w:eastAsia="Times New Roman" w:hAnsi="Times New Roman" w:cs="Times New Roman"/>
          <w:b/>
          <w:bCs/>
          <w:i/>
          <w:iCs/>
          <w:sz w:val="24"/>
          <w:szCs w:val="24"/>
          <w:lang w:val="ru-RU" w:eastAsia="en-AU"/>
        </w:rPr>
        <w:t>Зловживання впливом</w:t>
      </w:r>
      <w:r w:rsidRPr="00F666DE">
        <w:rPr>
          <w:rFonts w:ascii="Times New Roman" w:eastAsia="Times New Roman" w:hAnsi="Times New Roman" w:cs="Times New Roman"/>
          <w:sz w:val="24"/>
          <w:szCs w:val="24"/>
          <w:lang w:val="ru-RU" w:eastAsia="en-AU"/>
        </w:rPr>
        <w:t xml:space="preserve"> – </w:t>
      </w:r>
      <w:r w:rsidRPr="00F666DE">
        <w:rPr>
          <w:rFonts w:ascii="Times New Roman" w:hAnsi="Times New Roman" w:cs="Times New Roman"/>
          <w:sz w:val="24"/>
          <w:szCs w:val="24"/>
          <w:shd w:val="clear" w:color="auto" w:fill="FFFFFF"/>
          <w:lang w:val="ru-RU"/>
        </w:rPr>
        <w:t>прохання, умовляння, вказівка, погроза, примушування тощо) на педагогічного (науково-педагогічного) працівника з метою здійснення ним необ’єктивного оцінювання результатів навчання</w:t>
      </w:r>
      <w:r w:rsidRPr="00F666DE">
        <w:rPr>
          <w:rFonts w:ascii="Times New Roman" w:eastAsia="Times New Roman" w:hAnsi="Times New Roman" w:cs="Times New Roman"/>
          <w:sz w:val="24"/>
          <w:szCs w:val="24"/>
          <w:lang w:val="ru-RU" w:eastAsia="en-AU"/>
        </w:rPr>
        <w:t>.</w:t>
      </w:r>
    </w:p>
    <w:p w:rsidR="00B676FF" w:rsidRPr="00F666DE" w:rsidRDefault="00B676FF" w:rsidP="00B676FF">
      <w:pPr>
        <w:pStyle w:val="a3"/>
        <w:numPr>
          <w:ilvl w:val="0"/>
          <w:numId w:val="4"/>
        </w:numPr>
        <w:shd w:val="clear" w:color="auto" w:fill="FFFFFF"/>
        <w:spacing w:after="0" w:line="276" w:lineRule="auto"/>
        <w:ind w:left="-567" w:right="1" w:firstLine="0"/>
        <w:jc w:val="both"/>
        <w:rPr>
          <w:rFonts w:ascii="Times New Roman" w:eastAsia="Times New Roman" w:hAnsi="Times New Roman" w:cs="Times New Roman"/>
          <w:sz w:val="24"/>
          <w:szCs w:val="24"/>
          <w:lang w:val="ru-RU" w:eastAsia="en-AU"/>
        </w:rPr>
      </w:pPr>
      <w:r w:rsidRPr="00F666DE">
        <w:rPr>
          <w:rFonts w:ascii="Times New Roman" w:eastAsia="Times New Roman" w:hAnsi="Times New Roman" w:cs="Times New Roman"/>
          <w:b/>
          <w:bCs/>
          <w:i/>
          <w:iCs/>
          <w:sz w:val="24"/>
          <w:szCs w:val="24"/>
          <w:lang w:val="ru-RU" w:eastAsia="en-AU"/>
        </w:rPr>
        <w:t>Необ’єктивне оцінювання</w:t>
      </w:r>
      <w:r w:rsidRPr="00F666DE">
        <w:rPr>
          <w:rFonts w:ascii="Times New Roman" w:eastAsia="Times New Roman" w:hAnsi="Times New Roman" w:cs="Times New Roman"/>
          <w:sz w:val="24"/>
          <w:szCs w:val="24"/>
          <w:lang w:val="uk-UA" w:eastAsia="en-AU"/>
        </w:rPr>
        <w:t xml:space="preserve"> </w:t>
      </w:r>
      <w:r w:rsidRPr="00F666DE">
        <w:rPr>
          <w:rFonts w:ascii="Times New Roman" w:eastAsia="Times New Roman" w:hAnsi="Times New Roman" w:cs="Times New Roman"/>
          <w:sz w:val="24"/>
          <w:szCs w:val="24"/>
          <w:lang w:val="ru-RU" w:eastAsia="en-AU"/>
        </w:rPr>
        <w:t>– свідоме завищення або заниження оцінки результатів навчання здобувачів освіти.</w:t>
      </w:r>
    </w:p>
    <w:p w:rsidR="00B676FF" w:rsidRPr="00F666DE" w:rsidRDefault="00B676FF" w:rsidP="00B676FF">
      <w:pPr>
        <w:pStyle w:val="a3"/>
        <w:numPr>
          <w:ilvl w:val="0"/>
          <w:numId w:val="4"/>
        </w:numPr>
        <w:shd w:val="clear" w:color="auto" w:fill="FFFFFF"/>
        <w:spacing w:after="0" w:line="276" w:lineRule="auto"/>
        <w:ind w:left="-567" w:firstLine="0"/>
        <w:jc w:val="both"/>
        <w:rPr>
          <w:rFonts w:ascii="Times New Roman" w:eastAsia="Times New Roman" w:hAnsi="Times New Roman" w:cs="Times New Roman"/>
          <w:sz w:val="24"/>
          <w:szCs w:val="24"/>
          <w:lang w:val="ru-RU" w:eastAsia="uk-UA"/>
        </w:rPr>
      </w:pPr>
      <w:r w:rsidRPr="00F666DE">
        <w:rPr>
          <w:rFonts w:ascii="Times New Roman" w:eastAsia="Times New Roman" w:hAnsi="Times New Roman" w:cs="Times New Roman"/>
          <w:b/>
          <w:bCs/>
          <w:i/>
          <w:iCs/>
          <w:sz w:val="24"/>
          <w:szCs w:val="24"/>
          <w:lang w:val="ru-RU" w:eastAsia="uk-UA"/>
        </w:rPr>
        <w:t>Недоброчесне використання ШІ</w:t>
      </w:r>
      <w:r w:rsidRPr="00F666DE">
        <w:rPr>
          <w:rFonts w:ascii="Times New Roman" w:eastAsia="Times New Roman" w:hAnsi="Times New Roman" w:cs="Times New Roman"/>
          <w:sz w:val="24"/>
          <w:szCs w:val="24"/>
          <w:lang w:val="ru-RU" w:eastAsia="uk-UA"/>
        </w:rPr>
        <w:t>: подання тексту, згенерованого нейромережею (</w:t>
      </w:r>
      <w:r w:rsidRPr="00F666DE">
        <w:rPr>
          <w:rFonts w:ascii="Times New Roman" w:eastAsia="Times New Roman" w:hAnsi="Times New Roman" w:cs="Times New Roman"/>
          <w:sz w:val="24"/>
          <w:szCs w:val="24"/>
          <w:lang w:eastAsia="uk-UA"/>
        </w:rPr>
        <w:t>ChatGPT</w:t>
      </w:r>
      <w:r w:rsidRPr="00F666DE">
        <w:rPr>
          <w:rFonts w:ascii="Times New Roman" w:eastAsia="Times New Roman" w:hAnsi="Times New Roman" w:cs="Times New Roman"/>
          <w:sz w:val="24"/>
          <w:szCs w:val="24"/>
          <w:lang w:val="ru-RU" w:eastAsia="uk-UA"/>
        </w:rPr>
        <w:t xml:space="preserve"> тощо), як власної творчої роботи без погодження з вчителем.</w:t>
      </w:r>
    </w:p>
    <w:p w:rsidR="00B676FF" w:rsidRPr="00F666DE" w:rsidRDefault="00B676FF" w:rsidP="00B676FF">
      <w:pPr>
        <w:pStyle w:val="a3"/>
        <w:numPr>
          <w:ilvl w:val="0"/>
          <w:numId w:val="4"/>
        </w:numPr>
        <w:shd w:val="clear" w:color="auto" w:fill="FFFFFF"/>
        <w:spacing w:after="0" w:line="276" w:lineRule="auto"/>
        <w:ind w:left="-567" w:firstLine="0"/>
        <w:jc w:val="both"/>
        <w:rPr>
          <w:rFonts w:ascii="Times New Roman" w:eastAsia="Times New Roman" w:hAnsi="Times New Roman" w:cs="Times New Roman"/>
          <w:sz w:val="24"/>
          <w:szCs w:val="24"/>
          <w:lang w:val="ru-RU" w:eastAsia="en-AU"/>
        </w:rPr>
      </w:pPr>
      <w:r w:rsidRPr="00F666DE">
        <w:rPr>
          <w:rFonts w:ascii="Times New Roman" w:eastAsia="Times New Roman" w:hAnsi="Times New Roman" w:cs="Times New Roman"/>
          <w:b/>
          <w:bCs/>
          <w:i/>
          <w:iCs/>
          <w:sz w:val="24"/>
          <w:szCs w:val="24"/>
          <w:lang w:val="ru-RU" w:eastAsia="uk-UA"/>
        </w:rPr>
        <w:t>Академічне аутсорсинг</w:t>
      </w:r>
      <w:r w:rsidRPr="00F666DE">
        <w:rPr>
          <w:rFonts w:ascii="Times New Roman" w:eastAsia="Times New Roman" w:hAnsi="Times New Roman" w:cs="Times New Roman"/>
          <w:i/>
          <w:iCs/>
          <w:sz w:val="24"/>
          <w:szCs w:val="24"/>
          <w:lang w:val="ru-RU" w:eastAsia="uk-UA"/>
        </w:rPr>
        <w:t>:</w:t>
      </w:r>
      <w:r w:rsidRPr="00F666DE">
        <w:rPr>
          <w:rFonts w:ascii="Times New Roman" w:eastAsia="Times New Roman" w:hAnsi="Times New Roman" w:cs="Times New Roman"/>
          <w:sz w:val="24"/>
          <w:szCs w:val="24"/>
          <w:lang w:val="ru-RU" w:eastAsia="uk-UA"/>
        </w:rPr>
        <w:t xml:space="preserve"> коли роботу за учня виконав хтось інший (батьки, репетитори).</w:t>
      </w:r>
    </w:p>
    <w:p w:rsidR="00B676FF" w:rsidRPr="00F666DE" w:rsidRDefault="00B676FF" w:rsidP="00B676FF">
      <w:pPr>
        <w:pStyle w:val="11"/>
        <w:spacing w:after="0" w:line="276" w:lineRule="auto"/>
        <w:ind w:left="-567" w:firstLine="0"/>
        <w:jc w:val="both"/>
        <w:rPr>
          <w:sz w:val="24"/>
          <w:szCs w:val="24"/>
          <w:lang w:eastAsia="en-AU"/>
        </w:rPr>
      </w:pPr>
      <w:r w:rsidRPr="00F666DE">
        <w:rPr>
          <w:sz w:val="24"/>
          <w:szCs w:val="24"/>
          <w:lang w:eastAsia="en-AU"/>
        </w:rPr>
        <w:t xml:space="preserve">2.8. Академічна доброчесність впроваджується через систему принципів: </w:t>
      </w:r>
    </w:p>
    <w:p w:rsidR="00B676FF" w:rsidRPr="00F666DE" w:rsidRDefault="00B676FF" w:rsidP="00B676FF">
      <w:pPr>
        <w:pStyle w:val="11"/>
        <w:numPr>
          <w:ilvl w:val="0"/>
          <w:numId w:val="5"/>
        </w:numPr>
        <w:spacing w:after="0" w:line="276" w:lineRule="auto"/>
        <w:ind w:left="-567" w:firstLine="0"/>
        <w:jc w:val="both"/>
        <w:rPr>
          <w:sz w:val="24"/>
          <w:szCs w:val="24"/>
        </w:rPr>
      </w:pPr>
      <w:r w:rsidRPr="00F666DE">
        <w:rPr>
          <w:rStyle w:val="a5"/>
          <w:sz w:val="24"/>
          <w:szCs w:val="24"/>
        </w:rPr>
        <w:t xml:space="preserve">пріоритетність </w:t>
      </w:r>
      <w:r w:rsidRPr="00F666DE">
        <w:rPr>
          <w:rStyle w:val="a5"/>
          <w:sz w:val="24"/>
          <w:szCs w:val="24"/>
          <w:lang w:val="uk-UA" w:eastAsia="ru-RU"/>
        </w:rPr>
        <w:t xml:space="preserve">забезпечення дотримання </w:t>
      </w:r>
      <w:r w:rsidRPr="00F666DE">
        <w:rPr>
          <w:rStyle w:val="a5"/>
          <w:sz w:val="24"/>
          <w:szCs w:val="24"/>
        </w:rPr>
        <w:t xml:space="preserve">академічної доброчесності </w:t>
      </w:r>
      <w:r w:rsidRPr="00F666DE">
        <w:rPr>
          <w:rStyle w:val="a5"/>
          <w:sz w:val="24"/>
          <w:szCs w:val="24"/>
          <w:lang w:val="uk-UA" w:eastAsia="ru-RU"/>
        </w:rPr>
        <w:t xml:space="preserve">здобувачами </w:t>
      </w:r>
      <w:r w:rsidRPr="00F666DE">
        <w:rPr>
          <w:rStyle w:val="a5"/>
          <w:sz w:val="24"/>
          <w:szCs w:val="24"/>
        </w:rPr>
        <w:t xml:space="preserve">освіти </w:t>
      </w:r>
      <w:r w:rsidRPr="00F666DE">
        <w:rPr>
          <w:rStyle w:val="a5"/>
          <w:sz w:val="24"/>
          <w:szCs w:val="24"/>
          <w:lang w:val="uk-UA" w:eastAsia="ru-RU"/>
        </w:rPr>
        <w:t xml:space="preserve">шляхом застосування </w:t>
      </w:r>
      <w:r w:rsidRPr="00F666DE">
        <w:rPr>
          <w:rStyle w:val="a5"/>
          <w:sz w:val="24"/>
          <w:szCs w:val="24"/>
        </w:rPr>
        <w:t xml:space="preserve">відповідних методів </w:t>
      </w:r>
      <w:r w:rsidRPr="00F666DE">
        <w:rPr>
          <w:rStyle w:val="a5"/>
          <w:sz w:val="24"/>
          <w:szCs w:val="24"/>
          <w:lang w:val="uk-UA" w:eastAsia="ru-RU"/>
        </w:rPr>
        <w:t xml:space="preserve">навчання, виховання, стимулювання </w:t>
      </w:r>
      <w:r w:rsidRPr="00F666DE">
        <w:rPr>
          <w:rStyle w:val="a5"/>
          <w:sz w:val="24"/>
          <w:szCs w:val="24"/>
        </w:rPr>
        <w:t xml:space="preserve">і </w:t>
      </w:r>
      <w:r w:rsidRPr="00F666DE">
        <w:rPr>
          <w:rStyle w:val="a5"/>
          <w:sz w:val="24"/>
          <w:szCs w:val="24"/>
          <w:lang w:val="uk-UA" w:eastAsia="ru-RU"/>
        </w:rPr>
        <w:t>заохочення;</w:t>
      </w:r>
    </w:p>
    <w:p w:rsidR="00B676FF" w:rsidRPr="00F666DE" w:rsidRDefault="00B676FF" w:rsidP="00B676FF">
      <w:pPr>
        <w:pStyle w:val="11"/>
        <w:numPr>
          <w:ilvl w:val="0"/>
          <w:numId w:val="5"/>
        </w:numPr>
        <w:spacing w:after="0" w:line="276" w:lineRule="auto"/>
        <w:ind w:left="-567" w:firstLine="0"/>
        <w:jc w:val="both"/>
        <w:rPr>
          <w:sz w:val="24"/>
          <w:szCs w:val="24"/>
        </w:rPr>
      </w:pPr>
      <w:r w:rsidRPr="00F666DE">
        <w:rPr>
          <w:rStyle w:val="a5"/>
          <w:sz w:val="24"/>
          <w:szCs w:val="24"/>
        </w:rPr>
        <w:t xml:space="preserve">відкритість інформації </w:t>
      </w:r>
      <w:r w:rsidRPr="00F666DE">
        <w:rPr>
          <w:rStyle w:val="a5"/>
          <w:sz w:val="24"/>
          <w:szCs w:val="24"/>
          <w:lang w:eastAsia="ru-RU"/>
        </w:rPr>
        <w:t xml:space="preserve">про правила </w:t>
      </w:r>
      <w:r w:rsidRPr="00F666DE">
        <w:rPr>
          <w:rStyle w:val="a5"/>
          <w:sz w:val="24"/>
          <w:szCs w:val="24"/>
        </w:rPr>
        <w:t xml:space="preserve">академічної доброчесності, </w:t>
      </w:r>
      <w:r w:rsidRPr="00F666DE">
        <w:rPr>
          <w:rStyle w:val="a5"/>
          <w:sz w:val="24"/>
          <w:szCs w:val="24"/>
          <w:lang w:eastAsia="ru-RU"/>
        </w:rPr>
        <w:t xml:space="preserve">види порушень </w:t>
      </w:r>
      <w:r w:rsidRPr="00F666DE">
        <w:rPr>
          <w:rStyle w:val="a5"/>
          <w:sz w:val="24"/>
          <w:szCs w:val="24"/>
        </w:rPr>
        <w:t xml:space="preserve">академічної доброчесності </w:t>
      </w:r>
      <w:r w:rsidRPr="00F666DE">
        <w:rPr>
          <w:rStyle w:val="a5"/>
          <w:sz w:val="24"/>
          <w:szCs w:val="24"/>
          <w:lang w:eastAsia="ru-RU"/>
        </w:rPr>
        <w:t xml:space="preserve">та </w:t>
      </w:r>
      <w:r w:rsidRPr="00F666DE">
        <w:rPr>
          <w:rStyle w:val="a5"/>
          <w:sz w:val="24"/>
          <w:szCs w:val="24"/>
        </w:rPr>
        <w:t xml:space="preserve">відповідальність </w:t>
      </w:r>
      <w:r w:rsidRPr="00F666DE">
        <w:rPr>
          <w:rStyle w:val="a5"/>
          <w:sz w:val="24"/>
          <w:szCs w:val="24"/>
          <w:lang w:eastAsia="ru-RU"/>
        </w:rPr>
        <w:t>за них;</w:t>
      </w:r>
    </w:p>
    <w:p w:rsidR="00B676FF" w:rsidRPr="00F666DE" w:rsidRDefault="00B676FF" w:rsidP="00B676FF">
      <w:pPr>
        <w:pStyle w:val="11"/>
        <w:numPr>
          <w:ilvl w:val="0"/>
          <w:numId w:val="5"/>
        </w:numPr>
        <w:spacing w:after="0" w:line="276" w:lineRule="auto"/>
        <w:ind w:left="-567" w:firstLine="0"/>
        <w:jc w:val="both"/>
        <w:rPr>
          <w:sz w:val="24"/>
          <w:szCs w:val="24"/>
        </w:rPr>
      </w:pPr>
      <w:r w:rsidRPr="00F666DE">
        <w:rPr>
          <w:rStyle w:val="a5"/>
          <w:sz w:val="24"/>
          <w:szCs w:val="24"/>
        </w:rPr>
        <w:t xml:space="preserve">нетерпимість </w:t>
      </w:r>
      <w:r w:rsidRPr="00F666DE">
        <w:rPr>
          <w:rStyle w:val="a5"/>
          <w:sz w:val="24"/>
          <w:szCs w:val="24"/>
          <w:lang w:eastAsia="ru-RU"/>
        </w:rPr>
        <w:t xml:space="preserve">(нульова </w:t>
      </w:r>
      <w:r w:rsidRPr="00F666DE">
        <w:rPr>
          <w:rStyle w:val="a5"/>
          <w:sz w:val="24"/>
          <w:szCs w:val="24"/>
        </w:rPr>
        <w:t xml:space="preserve">толерантність) </w:t>
      </w:r>
      <w:r w:rsidRPr="00F666DE">
        <w:rPr>
          <w:rStyle w:val="a5"/>
          <w:sz w:val="24"/>
          <w:szCs w:val="24"/>
          <w:lang w:eastAsia="ru-RU"/>
        </w:rPr>
        <w:t xml:space="preserve">до будь-яких </w:t>
      </w:r>
      <w:r w:rsidRPr="00F666DE">
        <w:rPr>
          <w:rStyle w:val="a5"/>
          <w:sz w:val="24"/>
          <w:szCs w:val="24"/>
        </w:rPr>
        <w:t xml:space="preserve">проявів </w:t>
      </w:r>
      <w:r w:rsidRPr="00F666DE">
        <w:rPr>
          <w:rStyle w:val="a5"/>
          <w:sz w:val="24"/>
          <w:szCs w:val="24"/>
          <w:lang w:eastAsia="ru-RU"/>
        </w:rPr>
        <w:t xml:space="preserve">порушення </w:t>
      </w:r>
      <w:r w:rsidRPr="00F666DE">
        <w:rPr>
          <w:rStyle w:val="a5"/>
          <w:sz w:val="24"/>
          <w:szCs w:val="24"/>
        </w:rPr>
        <w:t>академічної доброчесності;</w:t>
      </w:r>
    </w:p>
    <w:p w:rsidR="00B676FF" w:rsidRPr="00F666DE" w:rsidRDefault="00B676FF" w:rsidP="00B676FF">
      <w:pPr>
        <w:pStyle w:val="11"/>
        <w:numPr>
          <w:ilvl w:val="0"/>
          <w:numId w:val="5"/>
        </w:numPr>
        <w:spacing w:after="0" w:line="276" w:lineRule="auto"/>
        <w:ind w:left="-567" w:firstLine="0"/>
        <w:jc w:val="both"/>
        <w:rPr>
          <w:sz w:val="24"/>
          <w:szCs w:val="24"/>
        </w:rPr>
      </w:pPr>
      <w:r w:rsidRPr="00F666DE">
        <w:rPr>
          <w:rStyle w:val="a5"/>
          <w:sz w:val="24"/>
          <w:szCs w:val="24"/>
          <w:lang w:eastAsia="ru-RU"/>
        </w:rPr>
        <w:t xml:space="preserve">повага до </w:t>
      </w:r>
      <w:r w:rsidRPr="00F666DE">
        <w:rPr>
          <w:rStyle w:val="a5"/>
          <w:sz w:val="24"/>
          <w:szCs w:val="24"/>
        </w:rPr>
        <w:t xml:space="preserve">результатів академічної діяльності </w:t>
      </w:r>
      <w:r w:rsidRPr="00F666DE">
        <w:rPr>
          <w:rStyle w:val="a5"/>
          <w:sz w:val="24"/>
          <w:szCs w:val="24"/>
          <w:lang w:eastAsia="ru-RU"/>
        </w:rPr>
        <w:t xml:space="preserve">(авторства) </w:t>
      </w:r>
      <w:r w:rsidRPr="00F666DE">
        <w:rPr>
          <w:rStyle w:val="a5"/>
          <w:sz w:val="24"/>
          <w:szCs w:val="24"/>
        </w:rPr>
        <w:t xml:space="preserve">іншої </w:t>
      </w:r>
      <w:r w:rsidRPr="00F666DE">
        <w:rPr>
          <w:rStyle w:val="a5"/>
          <w:sz w:val="24"/>
          <w:szCs w:val="24"/>
          <w:lang w:eastAsia="ru-RU"/>
        </w:rPr>
        <w:t xml:space="preserve">людини та </w:t>
      </w:r>
      <w:r w:rsidRPr="00F666DE">
        <w:rPr>
          <w:rStyle w:val="a5"/>
          <w:sz w:val="24"/>
          <w:szCs w:val="24"/>
        </w:rPr>
        <w:t xml:space="preserve">непорушність </w:t>
      </w:r>
      <w:r w:rsidRPr="00F666DE">
        <w:rPr>
          <w:rStyle w:val="a5"/>
          <w:sz w:val="24"/>
          <w:szCs w:val="24"/>
          <w:lang w:eastAsia="ru-RU"/>
        </w:rPr>
        <w:t xml:space="preserve">прав </w:t>
      </w:r>
      <w:r w:rsidRPr="00F666DE">
        <w:rPr>
          <w:rStyle w:val="a5"/>
          <w:sz w:val="24"/>
          <w:szCs w:val="24"/>
        </w:rPr>
        <w:t>інтелектуальної власності;</w:t>
      </w:r>
    </w:p>
    <w:p w:rsidR="00B676FF" w:rsidRPr="00F666DE" w:rsidRDefault="00B676FF" w:rsidP="00B676FF">
      <w:pPr>
        <w:pStyle w:val="11"/>
        <w:numPr>
          <w:ilvl w:val="0"/>
          <w:numId w:val="5"/>
        </w:numPr>
        <w:spacing w:after="0" w:line="276" w:lineRule="auto"/>
        <w:ind w:left="-567" w:firstLine="0"/>
        <w:jc w:val="both"/>
        <w:rPr>
          <w:sz w:val="24"/>
          <w:szCs w:val="24"/>
        </w:rPr>
      </w:pPr>
      <w:r w:rsidRPr="00F666DE">
        <w:rPr>
          <w:rStyle w:val="a5"/>
          <w:sz w:val="24"/>
          <w:szCs w:val="24"/>
          <w:lang w:eastAsia="ru-RU"/>
        </w:rPr>
        <w:t xml:space="preserve">уникнення </w:t>
      </w:r>
      <w:r w:rsidRPr="00F666DE">
        <w:rPr>
          <w:rStyle w:val="a5"/>
          <w:sz w:val="24"/>
          <w:szCs w:val="24"/>
        </w:rPr>
        <w:t>конфлікту інтересів.</w:t>
      </w:r>
    </w:p>
    <w:p w:rsidR="00B676FF" w:rsidRPr="00F666DE" w:rsidRDefault="00B676FF" w:rsidP="00B676FF">
      <w:pPr>
        <w:pStyle w:val="11"/>
        <w:tabs>
          <w:tab w:val="left" w:pos="1790"/>
        </w:tabs>
        <w:spacing w:after="0" w:line="276" w:lineRule="auto"/>
        <w:ind w:left="-567" w:firstLine="0"/>
        <w:jc w:val="both"/>
        <w:rPr>
          <w:sz w:val="24"/>
          <w:szCs w:val="24"/>
        </w:rPr>
      </w:pPr>
      <w:r w:rsidRPr="00F666DE">
        <w:rPr>
          <w:rStyle w:val="a5"/>
          <w:sz w:val="24"/>
          <w:szCs w:val="24"/>
          <w:lang w:eastAsia="ru-RU"/>
        </w:rPr>
        <w:t xml:space="preserve">2.9. Система забезпечення </w:t>
      </w:r>
      <w:r w:rsidRPr="00F666DE">
        <w:rPr>
          <w:rStyle w:val="a5"/>
          <w:sz w:val="24"/>
          <w:szCs w:val="24"/>
        </w:rPr>
        <w:t>академічної доброчесності включає:</w:t>
      </w:r>
    </w:p>
    <w:p w:rsidR="00B676FF" w:rsidRPr="00F666DE" w:rsidRDefault="00B676FF" w:rsidP="00B676FF">
      <w:pPr>
        <w:pStyle w:val="11"/>
        <w:numPr>
          <w:ilvl w:val="0"/>
          <w:numId w:val="6"/>
        </w:numPr>
        <w:spacing w:after="0" w:line="276" w:lineRule="auto"/>
        <w:ind w:left="-567" w:firstLine="0"/>
        <w:jc w:val="both"/>
        <w:rPr>
          <w:sz w:val="24"/>
          <w:szCs w:val="24"/>
        </w:rPr>
      </w:pPr>
      <w:r w:rsidRPr="00F666DE">
        <w:rPr>
          <w:rStyle w:val="a5"/>
          <w:sz w:val="24"/>
          <w:szCs w:val="24"/>
        </w:rPr>
        <w:t xml:space="preserve">внутрішню політику </w:t>
      </w:r>
      <w:r w:rsidRPr="00F666DE">
        <w:rPr>
          <w:rStyle w:val="a5"/>
          <w:sz w:val="24"/>
          <w:szCs w:val="24"/>
          <w:lang w:eastAsia="ru-RU"/>
        </w:rPr>
        <w:t xml:space="preserve">щодо формування, забезпечення та </w:t>
      </w:r>
      <w:r w:rsidRPr="00F666DE">
        <w:rPr>
          <w:rStyle w:val="a5"/>
          <w:sz w:val="24"/>
          <w:szCs w:val="24"/>
        </w:rPr>
        <w:t>популяризації академічної доброчесності;</w:t>
      </w:r>
    </w:p>
    <w:p w:rsidR="00B676FF" w:rsidRPr="00F666DE" w:rsidRDefault="00B676FF" w:rsidP="00B676FF">
      <w:pPr>
        <w:pStyle w:val="11"/>
        <w:numPr>
          <w:ilvl w:val="0"/>
          <w:numId w:val="6"/>
        </w:numPr>
        <w:spacing w:after="0" w:line="276" w:lineRule="auto"/>
        <w:ind w:left="-567" w:firstLine="0"/>
        <w:jc w:val="both"/>
        <w:rPr>
          <w:sz w:val="24"/>
          <w:szCs w:val="24"/>
        </w:rPr>
      </w:pPr>
      <w:r w:rsidRPr="00F666DE">
        <w:rPr>
          <w:rStyle w:val="a5"/>
          <w:sz w:val="24"/>
          <w:szCs w:val="24"/>
          <w:lang w:eastAsia="ru-RU"/>
        </w:rPr>
        <w:t xml:space="preserve">вимоги до створення, оприлюднення, виконання та </w:t>
      </w:r>
      <w:r w:rsidRPr="00F666DE">
        <w:rPr>
          <w:rStyle w:val="a5"/>
          <w:sz w:val="24"/>
          <w:szCs w:val="24"/>
        </w:rPr>
        <w:t xml:space="preserve">оцінювання академічних творів, </w:t>
      </w:r>
      <w:r w:rsidRPr="00F666DE">
        <w:rPr>
          <w:rStyle w:val="a5"/>
          <w:sz w:val="24"/>
          <w:szCs w:val="24"/>
          <w:lang w:eastAsia="ru-RU"/>
        </w:rPr>
        <w:t xml:space="preserve">навчальних </w:t>
      </w:r>
      <w:r w:rsidRPr="00F666DE">
        <w:rPr>
          <w:rStyle w:val="a5"/>
          <w:sz w:val="24"/>
          <w:szCs w:val="24"/>
        </w:rPr>
        <w:t xml:space="preserve">робіт </w:t>
      </w:r>
      <w:r w:rsidRPr="00F666DE">
        <w:rPr>
          <w:rStyle w:val="a5"/>
          <w:sz w:val="24"/>
          <w:szCs w:val="24"/>
          <w:lang w:eastAsia="ru-RU"/>
        </w:rPr>
        <w:t xml:space="preserve">у </w:t>
      </w:r>
      <w:r w:rsidRPr="00F666DE">
        <w:rPr>
          <w:rStyle w:val="a5"/>
          <w:sz w:val="24"/>
          <w:szCs w:val="24"/>
        </w:rPr>
        <w:t xml:space="preserve">частині </w:t>
      </w:r>
      <w:r w:rsidRPr="00F666DE">
        <w:rPr>
          <w:rStyle w:val="a5"/>
          <w:sz w:val="24"/>
          <w:szCs w:val="24"/>
          <w:lang w:eastAsia="ru-RU"/>
        </w:rPr>
        <w:t xml:space="preserve">забезпечення </w:t>
      </w:r>
      <w:r w:rsidRPr="00F666DE">
        <w:rPr>
          <w:rStyle w:val="a5"/>
          <w:sz w:val="24"/>
          <w:szCs w:val="24"/>
        </w:rPr>
        <w:t>академічної доброчесності;</w:t>
      </w:r>
    </w:p>
    <w:p w:rsidR="00B676FF" w:rsidRPr="00F666DE" w:rsidRDefault="00B676FF" w:rsidP="00B676FF">
      <w:pPr>
        <w:pStyle w:val="11"/>
        <w:numPr>
          <w:ilvl w:val="0"/>
          <w:numId w:val="6"/>
        </w:numPr>
        <w:spacing w:after="0" w:line="276" w:lineRule="auto"/>
        <w:ind w:left="-567" w:firstLine="0"/>
        <w:jc w:val="both"/>
        <w:rPr>
          <w:sz w:val="24"/>
          <w:szCs w:val="24"/>
        </w:rPr>
      </w:pPr>
      <w:r w:rsidRPr="00F666DE">
        <w:rPr>
          <w:rStyle w:val="a5"/>
          <w:sz w:val="24"/>
          <w:szCs w:val="24"/>
          <w:lang w:eastAsia="ru-RU"/>
        </w:rPr>
        <w:t xml:space="preserve">заходи, </w:t>
      </w:r>
      <w:r w:rsidRPr="00F666DE">
        <w:rPr>
          <w:rStyle w:val="a5"/>
          <w:sz w:val="24"/>
          <w:szCs w:val="24"/>
        </w:rPr>
        <w:t xml:space="preserve">спрямовані </w:t>
      </w:r>
      <w:r w:rsidRPr="00F666DE">
        <w:rPr>
          <w:rStyle w:val="a5"/>
          <w:sz w:val="24"/>
          <w:szCs w:val="24"/>
          <w:lang w:eastAsia="ru-RU"/>
        </w:rPr>
        <w:t xml:space="preserve">на формування та утвердження культури </w:t>
      </w:r>
      <w:r w:rsidRPr="00F666DE">
        <w:rPr>
          <w:rStyle w:val="a5"/>
          <w:sz w:val="24"/>
          <w:szCs w:val="24"/>
        </w:rPr>
        <w:t>академічної доброчесності;</w:t>
      </w:r>
    </w:p>
    <w:p w:rsidR="00B676FF" w:rsidRPr="00F666DE" w:rsidRDefault="00B676FF" w:rsidP="00B676FF">
      <w:pPr>
        <w:pStyle w:val="11"/>
        <w:numPr>
          <w:ilvl w:val="0"/>
          <w:numId w:val="6"/>
        </w:numPr>
        <w:spacing w:after="0" w:line="276" w:lineRule="auto"/>
        <w:ind w:left="-567" w:firstLine="0"/>
        <w:jc w:val="both"/>
        <w:rPr>
          <w:sz w:val="24"/>
          <w:szCs w:val="24"/>
        </w:rPr>
      </w:pPr>
      <w:r w:rsidRPr="00F666DE">
        <w:rPr>
          <w:rStyle w:val="a5"/>
          <w:sz w:val="24"/>
          <w:szCs w:val="24"/>
          <w:lang w:eastAsia="ru-RU"/>
        </w:rPr>
        <w:lastRenderedPageBreak/>
        <w:t xml:space="preserve">порядок формування, повноваження та </w:t>
      </w:r>
      <w:r w:rsidRPr="00F666DE">
        <w:rPr>
          <w:rStyle w:val="a5"/>
          <w:sz w:val="24"/>
          <w:szCs w:val="24"/>
        </w:rPr>
        <w:t xml:space="preserve">відповідальність </w:t>
      </w:r>
      <w:r w:rsidRPr="00F666DE">
        <w:rPr>
          <w:rStyle w:val="a5"/>
          <w:sz w:val="24"/>
          <w:szCs w:val="24"/>
          <w:lang w:eastAsia="ru-RU"/>
        </w:rPr>
        <w:t xml:space="preserve">уповноважених </w:t>
      </w:r>
      <w:r w:rsidRPr="00F666DE">
        <w:rPr>
          <w:rStyle w:val="a5"/>
          <w:sz w:val="24"/>
          <w:szCs w:val="24"/>
        </w:rPr>
        <w:t>органів;</w:t>
      </w:r>
    </w:p>
    <w:p w:rsidR="00B676FF" w:rsidRPr="00F666DE" w:rsidRDefault="00B676FF" w:rsidP="00B676FF">
      <w:pPr>
        <w:pStyle w:val="11"/>
        <w:numPr>
          <w:ilvl w:val="0"/>
          <w:numId w:val="6"/>
        </w:numPr>
        <w:spacing w:after="0" w:line="276" w:lineRule="auto"/>
        <w:ind w:left="-567" w:firstLine="0"/>
        <w:jc w:val="both"/>
        <w:rPr>
          <w:sz w:val="24"/>
          <w:szCs w:val="24"/>
        </w:rPr>
      </w:pPr>
      <w:r w:rsidRPr="00F666DE">
        <w:rPr>
          <w:rStyle w:val="a5"/>
          <w:sz w:val="24"/>
          <w:szCs w:val="24"/>
          <w:lang w:eastAsia="ru-RU"/>
        </w:rPr>
        <w:t xml:space="preserve">повноваження та </w:t>
      </w:r>
      <w:r w:rsidRPr="00F666DE">
        <w:rPr>
          <w:rStyle w:val="a5"/>
          <w:sz w:val="24"/>
          <w:szCs w:val="24"/>
        </w:rPr>
        <w:t xml:space="preserve">відповідальність </w:t>
      </w:r>
      <w:r w:rsidRPr="00F666DE">
        <w:rPr>
          <w:rStyle w:val="a5"/>
          <w:sz w:val="24"/>
          <w:szCs w:val="24"/>
          <w:lang w:eastAsia="ru-RU"/>
        </w:rPr>
        <w:t xml:space="preserve">уповноважених </w:t>
      </w:r>
      <w:r w:rsidRPr="00F666DE">
        <w:rPr>
          <w:rStyle w:val="a5"/>
          <w:sz w:val="24"/>
          <w:szCs w:val="24"/>
        </w:rPr>
        <w:t>осіб;</w:t>
      </w:r>
    </w:p>
    <w:p w:rsidR="00B676FF" w:rsidRPr="00F666DE" w:rsidRDefault="00B676FF" w:rsidP="00B676FF">
      <w:pPr>
        <w:pStyle w:val="11"/>
        <w:numPr>
          <w:ilvl w:val="0"/>
          <w:numId w:val="6"/>
        </w:numPr>
        <w:spacing w:after="0" w:line="276" w:lineRule="auto"/>
        <w:ind w:left="-567" w:firstLine="0"/>
        <w:jc w:val="both"/>
        <w:rPr>
          <w:sz w:val="24"/>
          <w:szCs w:val="24"/>
        </w:rPr>
      </w:pPr>
      <w:r w:rsidRPr="00F666DE">
        <w:rPr>
          <w:rStyle w:val="a5"/>
          <w:sz w:val="24"/>
          <w:szCs w:val="24"/>
          <w:lang w:eastAsia="ru-RU"/>
        </w:rPr>
        <w:t xml:space="preserve">процедуру розгляду </w:t>
      </w:r>
      <w:r w:rsidRPr="00F666DE">
        <w:rPr>
          <w:rStyle w:val="a5"/>
          <w:sz w:val="24"/>
          <w:szCs w:val="24"/>
        </w:rPr>
        <w:t xml:space="preserve">повідомлень </w:t>
      </w:r>
      <w:r w:rsidRPr="00F666DE">
        <w:rPr>
          <w:rStyle w:val="a5"/>
          <w:sz w:val="24"/>
          <w:szCs w:val="24"/>
          <w:lang w:eastAsia="ru-RU"/>
        </w:rPr>
        <w:t xml:space="preserve">про порушення </w:t>
      </w:r>
      <w:r w:rsidRPr="00F666DE">
        <w:rPr>
          <w:rStyle w:val="a5"/>
          <w:sz w:val="24"/>
          <w:szCs w:val="24"/>
        </w:rPr>
        <w:t xml:space="preserve">академічної доброчесності, </w:t>
      </w:r>
      <w:r w:rsidRPr="00F666DE">
        <w:rPr>
          <w:rStyle w:val="a5"/>
          <w:sz w:val="24"/>
          <w:szCs w:val="24"/>
          <w:lang w:eastAsia="ru-RU"/>
        </w:rPr>
        <w:t xml:space="preserve">зокрема </w:t>
      </w:r>
      <w:r w:rsidRPr="00F666DE">
        <w:rPr>
          <w:rStyle w:val="a5"/>
          <w:sz w:val="24"/>
          <w:szCs w:val="24"/>
        </w:rPr>
        <w:t xml:space="preserve">гарантії </w:t>
      </w:r>
      <w:r w:rsidRPr="00F666DE">
        <w:rPr>
          <w:rStyle w:val="a5"/>
          <w:sz w:val="24"/>
          <w:szCs w:val="24"/>
          <w:lang w:eastAsia="ru-RU"/>
        </w:rPr>
        <w:t xml:space="preserve">дотримання прав </w:t>
      </w:r>
      <w:r w:rsidRPr="00F666DE">
        <w:rPr>
          <w:rStyle w:val="a5"/>
          <w:sz w:val="24"/>
          <w:szCs w:val="24"/>
        </w:rPr>
        <w:t xml:space="preserve">учасників освітнього </w:t>
      </w:r>
      <w:r w:rsidRPr="00F666DE">
        <w:rPr>
          <w:rStyle w:val="a5"/>
          <w:sz w:val="24"/>
          <w:szCs w:val="24"/>
          <w:lang w:eastAsia="ru-RU"/>
        </w:rPr>
        <w:t xml:space="preserve">процесу та вчених </w:t>
      </w:r>
      <w:r w:rsidRPr="00F666DE">
        <w:rPr>
          <w:rStyle w:val="a5"/>
          <w:sz w:val="24"/>
          <w:szCs w:val="24"/>
        </w:rPr>
        <w:t xml:space="preserve">під </w:t>
      </w:r>
      <w:r w:rsidRPr="00F666DE">
        <w:rPr>
          <w:rStyle w:val="a5"/>
          <w:sz w:val="24"/>
          <w:szCs w:val="24"/>
          <w:lang w:eastAsia="ru-RU"/>
        </w:rPr>
        <w:t xml:space="preserve">час розгляду таких </w:t>
      </w:r>
      <w:r w:rsidRPr="00F666DE">
        <w:rPr>
          <w:rStyle w:val="a5"/>
          <w:sz w:val="24"/>
          <w:szCs w:val="24"/>
        </w:rPr>
        <w:t xml:space="preserve">повідомлень, </w:t>
      </w:r>
      <w:r w:rsidRPr="00F666DE">
        <w:rPr>
          <w:rStyle w:val="a5"/>
          <w:sz w:val="24"/>
          <w:szCs w:val="24"/>
          <w:lang w:eastAsia="ru-RU"/>
        </w:rPr>
        <w:t xml:space="preserve">порядок прийняття </w:t>
      </w:r>
      <w:r w:rsidRPr="00F666DE">
        <w:rPr>
          <w:rStyle w:val="a5"/>
          <w:sz w:val="24"/>
          <w:szCs w:val="24"/>
        </w:rPr>
        <w:t xml:space="preserve">рішень </w:t>
      </w:r>
      <w:r w:rsidRPr="00F666DE">
        <w:rPr>
          <w:rStyle w:val="a5"/>
          <w:sz w:val="24"/>
          <w:szCs w:val="24"/>
          <w:lang w:eastAsia="ru-RU"/>
        </w:rPr>
        <w:t xml:space="preserve">про застосування до особи </w:t>
      </w:r>
      <w:r w:rsidRPr="00F666DE">
        <w:rPr>
          <w:rStyle w:val="a5"/>
          <w:sz w:val="24"/>
          <w:szCs w:val="24"/>
        </w:rPr>
        <w:t xml:space="preserve">заходів </w:t>
      </w:r>
      <w:r w:rsidRPr="00F666DE">
        <w:rPr>
          <w:rStyle w:val="a5"/>
          <w:sz w:val="24"/>
          <w:szCs w:val="24"/>
          <w:lang w:eastAsia="ru-RU"/>
        </w:rPr>
        <w:t xml:space="preserve">реагування на порушення </w:t>
      </w:r>
      <w:r w:rsidRPr="00F666DE">
        <w:rPr>
          <w:rStyle w:val="a5"/>
          <w:sz w:val="24"/>
          <w:szCs w:val="24"/>
        </w:rPr>
        <w:t xml:space="preserve">академічної доброчесності </w:t>
      </w:r>
      <w:r w:rsidRPr="00F666DE">
        <w:rPr>
          <w:rStyle w:val="a5"/>
          <w:sz w:val="24"/>
          <w:szCs w:val="24"/>
          <w:lang w:eastAsia="ru-RU"/>
        </w:rPr>
        <w:t xml:space="preserve">та порядок оскарження таких </w:t>
      </w:r>
      <w:r w:rsidRPr="00F666DE">
        <w:rPr>
          <w:rStyle w:val="a5"/>
          <w:sz w:val="24"/>
          <w:szCs w:val="24"/>
        </w:rPr>
        <w:t>рішень.</w:t>
      </w:r>
    </w:p>
    <w:p w:rsidR="00B676FF" w:rsidRPr="00F666DE" w:rsidRDefault="00B676FF" w:rsidP="00B676FF">
      <w:pPr>
        <w:shd w:val="clear" w:color="auto" w:fill="FFFFFF"/>
        <w:spacing w:after="0" w:line="276" w:lineRule="auto"/>
        <w:ind w:left="-567" w:right="1"/>
        <w:jc w:val="both"/>
        <w:rPr>
          <w:rFonts w:ascii="Times New Roman" w:eastAsia="Times New Roman" w:hAnsi="Times New Roman" w:cs="Times New Roman"/>
          <w:sz w:val="24"/>
          <w:szCs w:val="24"/>
          <w:lang w:val="ru-RU" w:eastAsia="en-AU"/>
        </w:rPr>
      </w:pPr>
      <w:r w:rsidRPr="00F666DE">
        <w:rPr>
          <w:rFonts w:ascii="Times New Roman" w:eastAsia="Times New Roman" w:hAnsi="Times New Roman" w:cs="Times New Roman"/>
          <w:sz w:val="24"/>
          <w:szCs w:val="24"/>
          <w:lang w:val="ru-RU" w:eastAsia="en-AU"/>
        </w:rPr>
        <w:t xml:space="preserve">2.10. Кожен член спільноти </w:t>
      </w:r>
      <w:r>
        <w:rPr>
          <w:rFonts w:ascii="Times New Roman" w:eastAsia="Times New Roman" w:hAnsi="Times New Roman" w:cs="Times New Roman"/>
          <w:sz w:val="24"/>
          <w:szCs w:val="24"/>
          <w:lang w:val="ru-RU" w:eastAsia="en-AU"/>
        </w:rPr>
        <w:t>ЦНТТУМ</w:t>
      </w:r>
      <w:r w:rsidRPr="00F666DE">
        <w:rPr>
          <w:rFonts w:ascii="Times New Roman" w:eastAsia="Times New Roman" w:hAnsi="Times New Roman" w:cs="Times New Roman"/>
          <w:sz w:val="24"/>
          <w:szCs w:val="24"/>
          <w:lang w:val="ru-RU" w:eastAsia="en-AU"/>
        </w:rPr>
        <w:t xml:space="preserve"> наділений правом вільно обирати свою громадянську позицію, яка проголошується відкрито при обговоренні рішень та внутрішніх документів.</w:t>
      </w:r>
    </w:p>
    <w:p w:rsidR="00B676FF" w:rsidRPr="00F666DE" w:rsidRDefault="00B676FF" w:rsidP="00B676FF">
      <w:pPr>
        <w:shd w:val="clear" w:color="auto" w:fill="FFFFFF"/>
        <w:tabs>
          <w:tab w:val="num" w:pos="1418"/>
        </w:tabs>
        <w:spacing w:after="0" w:line="276" w:lineRule="auto"/>
        <w:ind w:left="-567" w:right="1"/>
        <w:jc w:val="both"/>
        <w:rPr>
          <w:rFonts w:ascii="Times New Roman" w:eastAsia="Times New Roman" w:hAnsi="Times New Roman" w:cs="Times New Roman"/>
          <w:sz w:val="24"/>
          <w:szCs w:val="24"/>
          <w:lang w:val="ru-RU" w:eastAsia="en-AU"/>
        </w:rPr>
      </w:pPr>
      <w:r w:rsidRPr="00F666DE">
        <w:rPr>
          <w:rFonts w:ascii="Times New Roman" w:eastAsia="Times New Roman" w:hAnsi="Times New Roman" w:cs="Times New Roman"/>
          <w:sz w:val="24"/>
          <w:szCs w:val="24"/>
          <w:lang w:val="ru-RU" w:eastAsia="en-AU"/>
        </w:rPr>
        <w:t>2.11. Офіційне висвітлення діяльності закладу освіти та напрямів його розвитку може здійснювати директор гімназії або особа за його дорученням.</w:t>
      </w:r>
    </w:p>
    <w:p w:rsidR="00B676FF" w:rsidRPr="00F666DE" w:rsidRDefault="00B676FF" w:rsidP="00B676FF">
      <w:pPr>
        <w:shd w:val="clear" w:color="auto" w:fill="FFFFFF"/>
        <w:spacing w:after="0" w:line="276" w:lineRule="auto"/>
        <w:ind w:left="-567" w:right="1"/>
        <w:jc w:val="both"/>
        <w:rPr>
          <w:rFonts w:ascii="Times New Roman" w:eastAsia="Times New Roman" w:hAnsi="Times New Roman" w:cs="Times New Roman"/>
          <w:sz w:val="24"/>
          <w:szCs w:val="24"/>
          <w:lang w:val="ru-RU" w:eastAsia="en-AU"/>
        </w:rPr>
      </w:pPr>
      <w:r w:rsidRPr="00F666DE">
        <w:rPr>
          <w:rFonts w:ascii="Times New Roman" w:eastAsia="Times New Roman" w:hAnsi="Times New Roman" w:cs="Times New Roman"/>
          <w:sz w:val="24"/>
          <w:szCs w:val="24"/>
          <w:lang w:val="ru-RU" w:eastAsia="en-AU"/>
        </w:rPr>
        <w:t>2.12. У разі, якщо відбулося розповсюдження інформації, яка є неправдивою, особа, яка до цього причетна, має зробити все можливе, щоб спростувати викривлену інформацію, зменшити обсяг завданої шкоди.</w:t>
      </w:r>
    </w:p>
    <w:p w:rsidR="00B676FF" w:rsidRDefault="00B676FF" w:rsidP="00B676FF">
      <w:pPr>
        <w:shd w:val="clear" w:color="auto" w:fill="FFFFFF"/>
        <w:spacing w:after="0" w:line="276" w:lineRule="auto"/>
        <w:ind w:left="-567" w:right="1"/>
        <w:jc w:val="center"/>
        <w:rPr>
          <w:rFonts w:ascii="Times New Roman" w:eastAsia="Times New Roman" w:hAnsi="Times New Roman" w:cs="Times New Roman"/>
          <w:b/>
          <w:bCs/>
          <w:sz w:val="24"/>
          <w:szCs w:val="24"/>
          <w:lang w:val="ru-RU" w:eastAsia="en-AU"/>
        </w:rPr>
      </w:pPr>
    </w:p>
    <w:p w:rsidR="00B676FF" w:rsidRDefault="00B676FF" w:rsidP="00B676FF">
      <w:pPr>
        <w:shd w:val="clear" w:color="auto" w:fill="FFFFFF"/>
        <w:spacing w:after="0" w:line="276" w:lineRule="auto"/>
        <w:ind w:left="-567" w:right="1"/>
        <w:jc w:val="center"/>
        <w:rPr>
          <w:rFonts w:ascii="Times New Roman" w:eastAsia="Times New Roman" w:hAnsi="Times New Roman" w:cs="Times New Roman"/>
          <w:b/>
          <w:bCs/>
          <w:sz w:val="24"/>
          <w:szCs w:val="24"/>
          <w:lang w:val="ru-RU" w:eastAsia="en-AU"/>
        </w:rPr>
      </w:pPr>
      <w:r w:rsidRPr="00F666DE">
        <w:rPr>
          <w:rFonts w:ascii="Times New Roman" w:eastAsia="Times New Roman" w:hAnsi="Times New Roman" w:cs="Times New Roman"/>
          <w:b/>
          <w:bCs/>
          <w:sz w:val="24"/>
          <w:szCs w:val="24"/>
          <w:lang w:val="ru-RU" w:eastAsia="en-AU"/>
        </w:rPr>
        <w:t>ІІІ.</w:t>
      </w:r>
      <w:r w:rsidRPr="00F666DE">
        <w:rPr>
          <w:rFonts w:ascii="Times New Roman" w:eastAsia="Times New Roman" w:hAnsi="Times New Roman" w:cs="Times New Roman"/>
          <w:sz w:val="24"/>
          <w:szCs w:val="24"/>
          <w:lang w:val="ru-RU" w:eastAsia="en-AU"/>
        </w:rPr>
        <w:t xml:space="preserve"> </w:t>
      </w:r>
      <w:r>
        <w:rPr>
          <w:rFonts w:ascii="Times New Roman" w:eastAsia="Times New Roman" w:hAnsi="Times New Roman" w:cs="Times New Roman"/>
          <w:b/>
          <w:bCs/>
          <w:sz w:val="24"/>
          <w:szCs w:val="24"/>
          <w:lang w:val="ru-RU" w:eastAsia="en-AU"/>
        </w:rPr>
        <w:t xml:space="preserve">ЗАБЕЗПЕЧЕННЯ АКАДЕМІЧНОЇ ДОБРОЧЕСТНОСТІ </w:t>
      </w:r>
    </w:p>
    <w:p w:rsidR="00B676FF" w:rsidRDefault="00B676FF" w:rsidP="00B676FF">
      <w:pPr>
        <w:shd w:val="clear" w:color="auto" w:fill="FFFFFF"/>
        <w:spacing w:after="0" w:line="276" w:lineRule="auto"/>
        <w:ind w:left="-567" w:right="1"/>
        <w:jc w:val="center"/>
        <w:rPr>
          <w:rFonts w:ascii="Times New Roman" w:eastAsia="Times New Roman" w:hAnsi="Times New Roman" w:cs="Times New Roman"/>
          <w:b/>
          <w:bCs/>
          <w:sz w:val="24"/>
          <w:szCs w:val="24"/>
          <w:lang w:val="ru-RU" w:eastAsia="en-AU"/>
        </w:rPr>
      </w:pPr>
      <w:r>
        <w:rPr>
          <w:rFonts w:ascii="Times New Roman" w:eastAsia="Times New Roman" w:hAnsi="Times New Roman" w:cs="Times New Roman"/>
          <w:b/>
          <w:bCs/>
          <w:sz w:val="24"/>
          <w:szCs w:val="24"/>
          <w:lang w:val="ru-RU" w:eastAsia="en-AU"/>
        </w:rPr>
        <w:t>УЧАСНИКАМИ ОСВІТНЬОГО ПРОЦЕСУ</w:t>
      </w:r>
      <w:r w:rsidRPr="00F666DE">
        <w:rPr>
          <w:rFonts w:ascii="Times New Roman" w:eastAsia="Times New Roman" w:hAnsi="Times New Roman" w:cs="Times New Roman"/>
          <w:b/>
          <w:bCs/>
          <w:sz w:val="24"/>
          <w:szCs w:val="24"/>
          <w:lang w:val="ru-RU" w:eastAsia="en-AU"/>
        </w:rPr>
        <w:t xml:space="preserve"> </w:t>
      </w:r>
    </w:p>
    <w:p w:rsidR="00B676FF" w:rsidRPr="00F666DE" w:rsidRDefault="00B676FF" w:rsidP="00B676FF">
      <w:pPr>
        <w:shd w:val="clear" w:color="auto" w:fill="FFFFFF"/>
        <w:spacing w:after="0" w:line="276" w:lineRule="auto"/>
        <w:ind w:left="-567" w:right="1"/>
        <w:jc w:val="center"/>
        <w:rPr>
          <w:rFonts w:ascii="Times New Roman" w:eastAsia="Times New Roman" w:hAnsi="Times New Roman" w:cs="Times New Roman"/>
          <w:sz w:val="24"/>
          <w:szCs w:val="24"/>
          <w:lang w:val="ru-RU" w:eastAsia="en-AU"/>
        </w:rPr>
      </w:pPr>
    </w:p>
    <w:p w:rsidR="00B676FF" w:rsidRPr="00F666DE" w:rsidRDefault="00B676FF" w:rsidP="00B676FF">
      <w:pPr>
        <w:shd w:val="clear" w:color="auto" w:fill="FFFFFF"/>
        <w:spacing w:after="0" w:line="276" w:lineRule="auto"/>
        <w:ind w:left="-567" w:right="1"/>
        <w:jc w:val="both"/>
        <w:rPr>
          <w:rFonts w:ascii="Times New Roman" w:eastAsia="Times New Roman" w:hAnsi="Times New Roman" w:cs="Times New Roman"/>
          <w:sz w:val="24"/>
          <w:szCs w:val="24"/>
          <w:lang w:val="ru-RU" w:eastAsia="en-AU"/>
        </w:rPr>
      </w:pPr>
      <w:r w:rsidRPr="00F666DE">
        <w:rPr>
          <w:rFonts w:ascii="Times New Roman" w:eastAsia="Times New Roman" w:hAnsi="Times New Roman" w:cs="Times New Roman"/>
          <w:sz w:val="24"/>
          <w:szCs w:val="24"/>
          <w:lang w:val="ru-RU" w:eastAsia="en-AU"/>
        </w:rPr>
        <w:t>3.1. Академічна доброчесність забезпечується:</w:t>
      </w:r>
    </w:p>
    <w:p w:rsidR="00B676FF" w:rsidRPr="00F666DE" w:rsidRDefault="00B676FF" w:rsidP="00B676FF">
      <w:pPr>
        <w:shd w:val="clear" w:color="auto" w:fill="FFFFFF"/>
        <w:spacing w:after="0" w:line="276" w:lineRule="auto"/>
        <w:ind w:left="-567" w:right="1"/>
        <w:jc w:val="both"/>
        <w:rPr>
          <w:rFonts w:ascii="Times New Roman" w:eastAsia="Times New Roman" w:hAnsi="Times New Roman" w:cs="Times New Roman"/>
          <w:sz w:val="24"/>
          <w:szCs w:val="24"/>
          <w:lang w:val="ru-RU" w:eastAsia="en-AU"/>
        </w:rPr>
      </w:pPr>
      <w:r w:rsidRPr="00F666DE">
        <w:rPr>
          <w:rFonts w:ascii="Times New Roman" w:eastAsia="Times New Roman" w:hAnsi="Times New Roman" w:cs="Times New Roman"/>
          <w:sz w:val="24"/>
          <w:szCs w:val="24"/>
          <w:lang w:val="ru-RU" w:eastAsia="en-AU"/>
        </w:rPr>
        <w:t>3.1.1. Усіма співробітниками та учасниками освітнього процесу закладу освіти:</w:t>
      </w:r>
    </w:p>
    <w:p w:rsidR="00B676FF" w:rsidRPr="00F666DE" w:rsidRDefault="00B676FF" w:rsidP="00B676FF">
      <w:pPr>
        <w:numPr>
          <w:ilvl w:val="0"/>
          <w:numId w:val="1"/>
        </w:numPr>
        <w:shd w:val="clear" w:color="auto" w:fill="FFFFFF"/>
        <w:tabs>
          <w:tab w:val="clear" w:pos="1212"/>
        </w:tabs>
        <w:spacing w:after="0" w:line="276" w:lineRule="auto"/>
        <w:ind w:left="-567" w:right="1" w:firstLine="0"/>
        <w:jc w:val="both"/>
        <w:rPr>
          <w:rFonts w:ascii="Times New Roman" w:eastAsia="Times New Roman" w:hAnsi="Times New Roman" w:cs="Times New Roman"/>
          <w:sz w:val="24"/>
          <w:szCs w:val="24"/>
          <w:lang w:val="ru-RU" w:eastAsia="en-AU"/>
        </w:rPr>
      </w:pPr>
      <w:r w:rsidRPr="00F666DE">
        <w:rPr>
          <w:rFonts w:ascii="Times New Roman" w:eastAsia="Times New Roman" w:hAnsi="Times New Roman" w:cs="Times New Roman"/>
          <w:sz w:val="24"/>
          <w:szCs w:val="24"/>
          <w:lang w:val="ru-RU" w:eastAsia="en-AU"/>
        </w:rPr>
        <w:t>уникнення провокування дій, пов’язаних з корупційними правопорушеннями;</w:t>
      </w:r>
    </w:p>
    <w:p w:rsidR="00B676FF" w:rsidRPr="00F666DE" w:rsidRDefault="00B676FF" w:rsidP="00B676FF">
      <w:pPr>
        <w:numPr>
          <w:ilvl w:val="0"/>
          <w:numId w:val="1"/>
        </w:numPr>
        <w:shd w:val="clear" w:color="auto" w:fill="FFFFFF"/>
        <w:tabs>
          <w:tab w:val="clear" w:pos="1212"/>
        </w:tabs>
        <w:spacing w:after="0" w:line="276" w:lineRule="auto"/>
        <w:ind w:left="-567" w:right="1" w:firstLine="0"/>
        <w:jc w:val="both"/>
        <w:rPr>
          <w:rFonts w:ascii="Times New Roman" w:eastAsia="Times New Roman" w:hAnsi="Times New Roman" w:cs="Times New Roman"/>
          <w:sz w:val="24"/>
          <w:szCs w:val="24"/>
          <w:lang w:eastAsia="en-AU"/>
        </w:rPr>
      </w:pPr>
      <w:r w:rsidRPr="00F666DE">
        <w:rPr>
          <w:rFonts w:ascii="Times New Roman" w:eastAsia="Times New Roman" w:hAnsi="Times New Roman" w:cs="Times New Roman"/>
          <w:sz w:val="24"/>
          <w:szCs w:val="24"/>
          <w:lang w:val="uk-UA" w:eastAsia="en-AU"/>
        </w:rPr>
        <w:t>д</w:t>
      </w:r>
      <w:r w:rsidRPr="00F666DE">
        <w:rPr>
          <w:rFonts w:ascii="Times New Roman" w:eastAsia="Times New Roman" w:hAnsi="Times New Roman" w:cs="Times New Roman"/>
          <w:sz w:val="24"/>
          <w:szCs w:val="24"/>
          <w:lang w:eastAsia="en-AU"/>
        </w:rPr>
        <w:t>отримання норм Конституції України</w:t>
      </w:r>
      <w:r w:rsidRPr="00F666DE">
        <w:rPr>
          <w:rFonts w:ascii="Times New Roman" w:eastAsia="Times New Roman" w:hAnsi="Times New Roman" w:cs="Times New Roman"/>
          <w:sz w:val="24"/>
          <w:szCs w:val="24"/>
          <w:lang w:val="uk-UA" w:eastAsia="en-AU"/>
        </w:rPr>
        <w:t>;</w:t>
      </w:r>
    </w:p>
    <w:p w:rsidR="00B676FF" w:rsidRPr="00F666DE" w:rsidRDefault="00B676FF" w:rsidP="00B676FF">
      <w:pPr>
        <w:numPr>
          <w:ilvl w:val="0"/>
          <w:numId w:val="1"/>
        </w:numPr>
        <w:shd w:val="clear" w:color="auto" w:fill="FFFFFF"/>
        <w:tabs>
          <w:tab w:val="clear" w:pos="1212"/>
        </w:tabs>
        <w:spacing w:after="0" w:line="276" w:lineRule="auto"/>
        <w:ind w:left="-567" w:right="1" w:firstLine="0"/>
        <w:jc w:val="both"/>
        <w:rPr>
          <w:rFonts w:ascii="Times New Roman" w:eastAsia="Times New Roman" w:hAnsi="Times New Roman" w:cs="Times New Roman"/>
          <w:sz w:val="24"/>
          <w:szCs w:val="24"/>
          <w:lang w:val="ru-RU" w:eastAsia="en-AU"/>
        </w:rPr>
      </w:pPr>
      <w:r w:rsidRPr="00F666DE">
        <w:rPr>
          <w:rFonts w:ascii="Times New Roman" w:eastAsia="Times New Roman" w:hAnsi="Times New Roman" w:cs="Times New Roman"/>
          <w:sz w:val="24"/>
          <w:szCs w:val="24"/>
          <w:lang w:val="ru-RU" w:eastAsia="en-AU"/>
        </w:rPr>
        <w:t>дотримання Статуту та Правил внутрішнього трудового розпорядку закладу освіти;</w:t>
      </w:r>
    </w:p>
    <w:p w:rsidR="00B676FF" w:rsidRPr="00F666DE" w:rsidRDefault="00B676FF" w:rsidP="00B676FF">
      <w:pPr>
        <w:numPr>
          <w:ilvl w:val="0"/>
          <w:numId w:val="1"/>
        </w:numPr>
        <w:shd w:val="clear" w:color="auto" w:fill="FFFFFF"/>
        <w:tabs>
          <w:tab w:val="clear" w:pos="1212"/>
        </w:tabs>
        <w:spacing w:after="0" w:line="276" w:lineRule="auto"/>
        <w:ind w:left="-567" w:right="1" w:firstLine="0"/>
        <w:jc w:val="both"/>
        <w:rPr>
          <w:rFonts w:ascii="Times New Roman" w:eastAsia="Times New Roman" w:hAnsi="Times New Roman" w:cs="Times New Roman"/>
          <w:sz w:val="24"/>
          <w:szCs w:val="24"/>
          <w:lang w:val="ru-RU" w:eastAsia="en-AU"/>
        </w:rPr>
      </w:pPr>
      <w:r w:rsidRPr="00F666DE">
        <w:rPr>
          <w:rFonts w:ascii="Times New Roman" w:eastAsia="Times New Roman" w:hAnsi="Times New Roman" w:cs="Times New Roman"/>
          <w:sz w:val="24"/>
          <w:szCs w:val="24"/>
          <w:lang w:val="ru-RU" w:eastAsia="en-AU"/>
        </w:rPr>
        <w:t xml:space="preserve">дотримання норм чинного законодавства України в сфері освіти та </w:t>
      </w:r>
      <w:r>
        <w:rPr>
          <w:rFonts w:ascii="Times New Roman" w:eastAsia="Times New Roman" w:hAnsi="Times New Roman" w:cs="Times New Roman"/>
          <w:sz w:val="24"/>
          <w:szCs w:val="24"/>
          <w:lang w:val="ru-RU" w:eastAsia="en-AU"/>
        </w:rPr>
        <w:t>позашкільної</w:t>
      </w:r>
      <w:r w:rsidRPr="00F666DE">
        <w:rPr>
          <w:rFonts w:ascii="Times New Roman" w:eastAsia="Times New Roman" w:hAnsi="Times New Roman" w:cs="Times New Roman"/>
          <w:sz w:val="24"/>
          <w:szCs w:val="24"/>
          <w:lang w:val="ru-RU" w:eastAsia="en-AU"/>
        </w:rPr>
        <w:t xml:space="preserve"> освіти;</w:t>
      </w:r>
    </w:p>
    <w:p w:rsidR="00B676FF" w:rsidRPr="007A72E3" w:rsidRDefault="00B676FF" w:rsidP="00B676FF">
      <w:pPr>
        <w:numPr>
          <w:ilvl w:val="0"/>
          <w:numId w:val="1"/>
        </w:numPr>
        <w:shd w:val="clear" w:color="auto" w:fill="FFFFFF"/>
        <w:tabs>
          <w:tab w:val="clear" w:pos="1212"/>
        </w:tabs>
        <w:spacing w:after="0" w:line="276" w:lineRule="auto"/>
        <w:ind w:left="-567" w:right="1" w:firstLine="0"/>
        <w:jc w:val="both"/>
        <w:rPr>
          <w:rFonts w:ascii="Times New Roman" w:eastAsia="Times New Roman" w:hAnsi="Times New Roman" w:cs="Times New Roman"/>
          <w:sz w:val="24"/>
          <w:szCs w:val="24"/>
          <w:lang w:val="ru-RU" w:eastAsia="en-AU"/>
        </w:rPr>
      </w:pPr>
      <w:r w:rsidRPr="00F666DE">
        <w:rPr>
          <w:rFonts w:ascii="Times New Roman" w:eastAsia="Times New Roman" w:hAnsi="Times New Roman" w:cs="Times New Roman"/>
          <w:sz w:val="24"/>
          <w:szCs w:val="24"/>
          <w:lang w:val="ru-RU" w:eastAsia="en-AU"/>
        </w:rPr>
        <w:t>дотримання правил високих стандартів ділової етики у веденні переговорів, у тому числі телефонних, які мають вестися у спокійному, ввічливому, доброзичливому тоні, що сприяє створенню</w:t>
      </w:r>
      <w:r w:rsidRPr="007A72E3">
        <w:rPr>
          <w:rFonts w:ascii="Times New Roman" w:eastAsia="Times New Roman" w:hAnsi="Times New Roman" w:cs="Times New Roman"/>
          <w:sz w:val="24"/>
          <w:szCs w:val="24"/>
          <w:lang w:val="ru-RU" w:eastAsia="en-AU"/>
        </w:rPr>
        <w:t xml:space="preserve"> </w:t>
      </w:r>
      <w:r w:rsidRPr="0014491B">
        <w:rPr>
          <w:rFonts w:ascii="Times New Roman" w:eastAsia="Times New Roman" w:hAnsi="Times New Roman" w:cs="Times New Roman"/>
          <w:sz w:val="24"/>
          <w:szCs w:val="24"/>
          <w:lang w:val="ru-RU" w:eastAsia="en-AU"/>
        </w:rPr>
        <w:t>позитивної</w:t>
      </w:r>
      <w:r w:rsidRPr="007A72E3">
        <w:rPr>
          <w:rFonts w:ascii="Times New Roman" w:eastAsia="Times New Roman" w:hAnsi="Times New Roman" w:cs="Times New Roman"/>
          <w:sz w:val="24"/>
          <w:szCs w:val="24"/>
          <w:lang w:val="ru-RU" w:eastAsia="en-AU"/>
        </w:rPr>
        <w:t xml:space="preserve"> </w:t>
      </w:r>
      <w:r w:rsidRPr="0014491B">
        <w:rPr>
          <w:rFonts w:ascii="Times New Roman" w:eastAsia="Times New Roman" w:hAnsi="Times New Roman" w:cs="Times New Roman"/>
          <w:sz w:val="24"/>
          <w:szCs w:val="24"/>
          <w:lang w:val="ru-RU" w:eastAsia="en-AU"/>
        </w:rPr>
        <w:t>репутації</w:t>
      </w:r>
      <w:r w:rsidRPr="007A72E3">
        <w:rPr>
          <w:rFonts w:ascii="Times New Roman" w:eastAsia="Times New Roman" w:hAnsi="Times New Roman" w:cs="Times New Roman"/>
          <w:sz w:val="24"/>
          <w:szCs w:val="24"/>
          <w:lang w:val="ru-RU" w:eastAsia="en-AU"/>
        </w:rPr>
        <w:t xml:space="preserve"> </w:t>
      </w:r>
      <w:r w:rsidRPr="0014491B">
        <w:rPr>
          <w:rFonts w:ascii="Times New Roman" w:eastAsia="Times New Roman" w:hAnsi="Times New Roman" w:cs="Times New Roman"/>
          <w:sz w:val="24"/>
          <w:szCs w:val="24"/>
          <w:lang w:val="ru-RU" w:eastAsia="en-AU"/>
        </w:rPr>
        <w:t>закладу</w:t>
      </w:r>
      <w:r w:rsidRPr="007A72E3">
        <w:rPr>
          <w:rFonts w:ascii="Times New Roman" w:eastAsia="Times New Roman" w:hAnsi="Times New Roman" w:cs="Times New Roman"/>
          <w:sz w:val="24"/>
          <w:szCs w:val="24"/>
          <w:lang w:val="ru-RU" w:eastAsia="en-AU"/>
        </w:rPr>
        <w:t xml:space="preserve"> </w:t>
      </w:r>
      <w:r w:rsidRPr="0014491B">
        <w:rPr>
          <w:rFonts w:ascii="Times New Roman" w:eastAsia="Times New Roman" w:hAnsi="Times New Roman" w:cs="Times New Roman"/>
          <w:sz w:val="24"/>
          <w:szCs w:val="24"/>
          <w:lang w:val="ru-RU" w:eastAsia="en-AU"/>
        </w:rPr>
        <w:t>освіти</w:t>
      </w:r>
      <w:r w:rsidRPr="007A72E3">
        <w:rPr>
          <w:rFonts w:ascii="Times New Roman" w:eastAsia="Times New Roman" w:hAnsi="Times New Roman" w:cs="Times New Roman"/>
          <w:sz w:val="24"/>
          <w:szCs w:val="24"/>
          <w:lang w:val="ru-RU" w:eastAsia="en-AU"/>
        </w:rPr>
        <w:t xml:space="preserve"> </w:t>
      </w:r>
      <w:r w:rsidRPr="0014491B">
        <w:rPr>
          <w:rFonts w:ascii="Times New Roman" w:eastAsia="Times New Roman" w:hAnsi="Times New Roman" w:cs="Times New Roman"/>
          <w:sz w:val="24"/>
          <w:szCs w:val="24"/>
          <w:lang w:val="ru-RU" w:eastAsia="en-AU"/>
        </w:rPr>
        <w:t>загалом</w:t>
      </w:r>
      <w:r>
        <w:rPr>
          <w:rFonts w:ascii="Times New Roman" w:eastAsia="Times New Roman" w:hAnsi="Times New Roman" w:cs="Times New Roman"/>
          <w:sz w:val="24"/>
          <w:szCs w:val="24"/>
          <w:lang w:val="ru-RU" w:eastAsia="en-AU"/>
        </w:rPr>
        <w:t>;</w:t>
      </w:r>
    </w:p>
    <w:p w:rsidR="00B676FF" w:rsidRPr="0014491B" w:rsidRDefault="00B676FF" w:rsidP="00B676FF">
      <w:pPr>
        <w:numPr>
          <w:ilvl w:val="0"/>
          <w:numId w:val="1"/>
        </w:numPr>
        <w:shd w:val="clear" w:color="auto" w:fill="FFFFFF"/>
        <w:tabs>
          <w:tab w:val="clear" w:pos="1212"/>
        </w:tabs>
        <w:spacing w:after="0" w:line="360" w:lineRule="auto"/>
        <w:ind w:left="-567" w:right="1" w:firstLine="0"/>
        <w:jc w:val="both"/>
        <w:rPr>
          <w:rFonts w:ascii="Times New Roman" w:eastAsia="Times New Roman" w:hAnsi="Times New Roman" w:cs="Times New Roman"/>
          <w:sz w:val="24"/>
          <w:szCs w:val="24"/>
          <w:lang w:eastAsia="en-AU"/>
        </w:rPr>
      </w:pPr>
      <w:r w:rsidRPr="0014491B">
        <w:rPr>
          <w:rFonts w:ascii="Times New Roman" w:eastAsia="Times New Roman" w:hAnsi="Times New Roman" w:cs="Times New Roman"/>
          <w:sz w:val="24"/>
          <w:szCs w:val="24"/>
          <w:lang w:val="uk-UA" w:eastAsia="en-AU"/>
        </w:rPr>
        <w:t>н</w:t>
      </w:r>
      <w:r w:rsidRPr="0014491B">
        <w:rPr>
          <w:rFonts w:ascii="Times New Roman" w:eastAsia="Times New Roman" w:hAnsi="Times New Roman" w:cs="Times New Roman"/>
          <w:sz w:val="24"/>
          <w:szCs w:val="24"/>
          <w:lang w:eastAsia="en-AU"/>
        </w:rPr>
        <w:t>адання достовірної інформації</w:t>
      </w:r>
      <w:r>
        <w:rPr>
          <w:rFonts w:ascii="Times New Roman" w:eastAsia="Times New Roman" w:hAnsi="Times New Roman" w:cs="Times New Roman"/>
          <w:sz w:val="24"/>
          <w:szCs w:val="24"/>
          <w:lang w:val="uk-UA" w:eastAsia="en-AU"/>
        </w:rPr>
        <w:t>;</w:t>
      </w:r>
    </w:p>
    <w:p w:rsidR="00B676FF" w:rsidRPr="0014491B" w:rsidRDefault="00B676FF" w:rsidP="00B676FF">
      <w:pPr>
        <w:numPr>
          <w:ilvl w:val="0"/>
          <w:numId w:val="1"/>
        </w:numPr>
        <w:shd w:val="clear" w:color="auto" w:fill="FFFFFF"/>
        <w:tabs>
          <w:tab w:val="clear" w:pos="1212"/>
        </w:tabs>
        <w:spacing w:after="0" w:line="360" w:lineRule="auto"/>
        <w:ind w:left="-567" w:right="1" w:firstLine="0"/>
        <w:jc w:val="both"/>
        <w:rPr>
          <w:rFonts w:ascii="Times New Roman" w:eastAsia="Times New Roman" w:hAnsi="Times New Roman" w:cs="Times New Roman"/>
          <w:sz w:val="24"/>
          <w:szCs w:val="24"/>
          <w:lang w:val="ru-RU" w:eastAsia="en-AU"/>
        </w:rPr>
      </w:pPr>
      <w:r w:rsidRPr="0014491B">
        <w:rPr>
          <w:rFonts w:ascii="Times New Roman" w:eastAsia="Times New Roman" w:hAnsi="Times New Roman" w:cs="Times New Roman"/>
          <w:sz w:val="24"/>
          <w:szCs w:val="24"/>
          <w:lang w:val="ru-RU" w:eastAsia="en-AU"/>
        </w:rPr>
        <w:t>відповідальності за порушення академічної доброчесності.</w:t>
      </w:r>
    </w:p>
    <w:p w:rsidR="00B676FF" w:rsidRPr="007236DE" w:rsidRDefault="00B676FF" w:rsidP="00B676FF">
      <w:pPr>
        <w:pStyle w:val="1"/>
        <w:spacing w:line="276" w:lineRule="auto"/>
        <w:ind w:left="-567"/>
        <w:jc w:val="both"/>
        <w:rPr>
          <w:b/>
          <w:iCs/>
          <w:sz w:val="24"/>
          <w:highlight w:val="yellow"/>
          <w:lang w:val="ru-RU" w:eastAsia="en-AU"/>
        </w:rPr>
      </w:pPr>
      <w:r w:rsidRPr="007236DE">
        <w:rPr>
          <w:b/>
          <w:iCs/>
          <w:sz w:val="24"/>
          <w:lang w:val="ru-RU" w:eastAsia="en-AU"/>
        </w:rPr>
        <w:t>3.2. Педагогічними працівниками шляхом:</w:t>
      </w:r>
    </w:p>
    <w:p w:rsidR="00B676FF" w:rsidRPr="007236DE" w:rsidRDefault="00B676FF" w:rsidP="00B676FF">
      <w:pPr>
        <w:shd w:val="clear" w:color="auto" w:fill="FFFFFF"/>
        <w:tabs>
          <w:tab w:val="left" w:pos="1701"/>
        </w:tabs>
        <w:spacing w:after="0" w:line="276" w:lineRule="auto"/>
        <w:ind w:left="-567" w:right="1"/>
        <w:jc w:val="both"/>
        <w:rPr>
          <w:rStyle w:val="a5"/>
          <w:rFonts w:eastAsiaTheme="minorHAnsi"/>
          <w:sz w:val="24"/>
          <w:szCs w:val="24"/>
          <w:lang w:val="ru-RU" w:eastAsia="en-AU"/>
        </w:rPr>
      </w:pPr>
      <w:bookmarkStart w:id="39" w:name="_Hlk220406155"/>
      <w:r w:rsidRPr="007236DE">
        <w:rPr>
          <w:rFonts w:ascii="Times New Roman" w:eastAsia="Times New Roman" w:hAnsi="Times New Roman" w:cs="Times New Roman"/>
          <w:sz w:val="24"/>
          <w:szCs w:val="24"/>
          <w:lang w:val="ru-RU" w:eastAsia="en-AU"/>
        </w:rPr>
        <w:t xml:space="preserve">3.2.1. Поваги </w:t>
      </w:r>
      <w:r w:rsidRPr="007236DE">
        <w:rPr>
          <w:rStyle w:val="a5"/>
          <w:rFonts w:eastAsiaTheme="minorHAnsi"/>
          <w:sz w:val="24"/>
          <w:szCs w:val="24"/>
          <w:lang w:val="ru-RU" w:eastAsia="ru-RU"/>
        </w:rPr>
        <w:t xml:space="preserve">до </w:t>
      </w:r>
      <w:r w:rsidRPr="007236DE">
        <w:rPr>
          <w:rStyle w:val="a5"/>
          <w:rFonts w:eastAsiaTheme="minorHAnsi"/>
          <w:sz w:val="24"/>
          <w:szCs w:val="24"/>
          <w:lang w:val="ru-RU"/>
        </w:rPr>
        <w:t xml:space="preserve">здобувачів освіти </w:t>
      </w:r>
      <w:r w:rsidRPr="007236DE">
        <w:rPr>
          <w:rStyle w:val="a5"/>
          <w:rFonts w:eastAsiaTheme="minorHAnsi"/>
          <w:sz w:val="24"/>
          <w:szCs w:val="24"/>
          <w:lang w:val="ru-RU" w:eastAsia="ru-RU"/>
        </w:rPr>
        <w:t xml:space="preserve">та </w:t>
      </w:r>
      <w:r w:rsidRPr="007236DE">
        <w:rPr>
          <w:rStyle w:val="a5"/>
          <w:rFonts w:eastAsiaTheme="minorHAnsi"/>
          <w:sz w:val="24"/>
          <w:szCs w:val="24"/>
          <w:lang w:val="ru-RU"/>
        </w:rPr>
        <w:t xml:space="preserve">інших учасників освітнього </w:t>
      </w:r>
      <w:r w:rsidRPr="007236DE">
        <w:rPr>
          <w:rStyle w:val="a5"/>
          <w:rFonts w:eastAsiaTheme="minorHAnsi"/>
          <w:sz w:val="24"/>
          <w:szCs w:val="24"/>
          <w:lang w:val="ru-RU" w:eastAsia="ru-RU"/>
        </w:rPr>
        <w:t>процесу</w:t>
      </w:r>
      <w:bookmarkEnd w:id="39"/>
      <w:r w:rsidRPr="007236DE">
        <w:rPr>
          <w:rStyle w:val="a5"/>
          <w:rFonts w:eastAsiaTheme="minorHAnsi"/>
          <w:sz w:val="24"/>
          <w:szCs w:val="24"/>
          <w:lang w:val="ru-RU" w:eastAsia="ru-RU"/>
        </w:rPr>
        <w:t>.</w:t>
      </w:r>
    </w:p>
    <w:p w:rsidR="00B676FF" w:rsidRPr="007236DE" w:rsidRDefault="00B676FF" w:rsidP="00B676FF">
      <w:pPr>
        <w:shd w:val="clear" w:color="auto" w:fill="FFFFFF"/>
        <w:tabs>
          <w:tab w:val="num" w:pos="1276"/>
          <w:tab w:val="left" w:pos="1701"/>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 xml:space="preserve">3.2.2. Якісного, вчасного та результативного виконання своїх функціональних обов’язків. </w:t>
      </w:r>
    </w:p>
    <w:p w:rsidR="00B676FF" w:rsidRPr="007236DE" w:rsidRDefault="00B676FF" w:rsidP="00B676FF">
      <w:pPr>
        <w:shd w:val="clear" w:color="auto" w:fill="FFFFFF"/>
        <w:tabs>
          <w:tab w:val="left" w:pos="1701"/>
        </w:tabs>
        <w:spacing w:after="0" w:line="276" w:lineRule="auto"/>
        <w:ind w:left="-567" w:right="1"/>
        <w:jc w:val="both"/>
        <w:rPr>
          <w:rFonts w:ascii="Times New Roman" w:eastAsia="Times New Roman" w:hAnsi="Times New Roman" w:cs="Times New Roman"/>
          <w:sz w:val="24"/>
          <w:szCs w:val="24"/>
          <w:lang w:val="ru-RU" w:eastAsia="en-AU"/>
        </w:rPr>
      </w:pPr>
      <w:r w:rsidRPr="007236DE">
        <w:rPr>
          <w:rStyle w:val="a5"/>
          <w:rFonts w:eastAsiaTheme="minorHAnsi"/>
          <w:sz w:val="24"/>
          <w:szCs w:val="24"/>
          <w:lang w:val="ru-RU" w:eastAsia="ru-RU"/>
        </w:rPr>
        <w:t xml:space="preserve">3.2.3. Провадження власної </w:t>
      </w:r>
      <w:r w:rsidRPr="007236DE">
        <w:rPr>
          <w:rStyle w:val="a5"/>
          <w:rFonts w:eastAsiaTheme="minorHAnsi"/>
          <w:sz w:val="24"/>
          <w:szCs w:val="24"/>
          <w:lang w:val="ru-RU"/>
        </w:rPr>
        <w:t xml:space="preserve">діяльності, ґрунтуючись </w:t>
      </w:r>
      <w:r w:rsidRPr="007236DE">
        <w:rPr>
          <w:rStyle w:val="a5"/>
          <w:rFonts w:eastAsiaTheme="minorHAnsi"/>
          <w:sz w:val="24"/>
          <w:szCs w:val="24"/>
          <w:lang w:val="ru-RU" w:eastAsia="ru-RU"/>
        </w:rPr>
        <w:t xml:space="preserve">на </w:t>
      </w:r>
      <w:r w:rsidRPr="007236DE">
        <w:rPr>
          <w:rStyle w:val="a5"/>
          <w:rFonts w:eastAsiaTheme="minorHAnsi"/>
          <w:sz w:val="24"/>
          <w:szCs w:val="24"/>
          <w:lang w:val="ru-RU"/>
        </w:rPr>
        <w:t xml:space="preserve">надійних і достовірних </w:t>
      </w:r>
      <w:r w:rsidRPr="007236DE">
        <w:rPr>
          <w:rStyle w:val="a5"/>
          <w:rFonts w:eastAsiaTheme="minorHAnsi"/>
          <w:sz w:val="24"/>
          <w:szCs w:val="24"/>
          <w:lang w:val="ru-RU" w:eastAsia="ru-RU"/>
        </w:rPr>
        <w:t xml:space="preserve">даних, що базуються на результатах </w:t>
      </w:r>
      <w:r w:rsidRPr="007236DE">
        <w:rPr>
          <w:rStyle w:val="a5"/>
          <w:rFonts w:eastAsiaTheme="minorHAnsi"/>
          <w:sz w:val="24"/>
          <w:szCs w:val="24"/>
          <w:lang w:val="ru-RU"/>
        </w:rPr>
        <w:t xml:space="preserve">досліджень </w:t>
      </w:r>
      <w:r w:rsidRPr="007236DE">
        <w:rPr>
          <w:rStyle w:val="a5"/>
          <w:rFonts w:eastAsiaTheme="minorHAnsi"/>
          <w:sz w:val="24"/>
          <w:szCs w:val="24"/>
          <w:lang w:val="ru-RU" w:eastAsia="ru-RU"/>
        </w:rPr>
        <w:t xml:space="preserve">та </w:t>
      </w:r>
      <w:r w:rsidRPr="007236DE">
        <w:rPr>
          <w:rStyle w:val="a5"/>
          <w:rFonts w:eastAsiaTheme="minorHAnsi"/>
          <w:sz w:val="24"/>
          <w:szCs w:val="24"/>
          <w:lang w:val="ru-RU"/>
        </w:rPr>
        <w:t xml:space="preserve">відображають </w:t>
      </w:r>
      <w:r w:rsidRPr="007236DE">
        <w:rPr>
          <w:rStyle w:val="a5"/>
          <w:rFonts w:eastAsiaTheme="minorHAnsi"/>
          <w:sz w:val="24"/>
          <w:szCs w:val="24"/>
          <w:lang w:val="ru-RU" w:eastAsia="ru-RU"/>
        </w:rPr>
        <w:t xml:space="preserve">сучасний стан знань із </w:t>
      </w:r>
      <w:r w:rsidRPr="007236DE">
        <w:rPr>
          <w:rStyle w:val="a5"/>
          <w:rFonts w:eastAsiaTheme="minorHAnsi"/>
          <w:sz w:val="24"/>
          <w:szCs w:val="24"/>
          <w:lang w:val="ru-RU"/>
        </w:rPr>
        <w:t xml:space="preserve">відповідних </w:t>
      </w:r>
      <w:r w:rsidRPr="007236DE">
        <w:rPr>
          <w:rStyle w:val="a5"/>
          <w:rFonts w:eastAsiaTheme="minorHAnsi"/>
          <w:sz w:val="24"/>
          <w:szCs w:val="24"/>
          <w:lang w:val="ru-RU" w:eastAsia="ru-RU"/>
        </w:rPr>
        <w:t>питань.</w:t>
      </w:r>
    </w:p>
    <w:p w:rsidR="00B676FF" w:rsidRPr="007236DE" w:rsidRDefault="00B676FF" w:rsidP="00B676FF">
      <w:pPr>
        <w:shd w:val="clear" w:color="auto" w:fill="FFFFFF"/>
        <w:tabs>
          <w:tab w:val="left" w:pos="1701"/>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 xml:space="preserve">3.2.4. Дотримання правил внутрішнього розпорядку, трудової дисципліни, корпоративної етики. </w:t>
      </w:r>
    </w:p>
    <w:p w:rsidR="00B676FF" w:rsidRPr="007236DE" w:rsidRDefault="00B676FF" w:rsidP="00B676FF">
      <w:pPr>
        <w:shd w:val="clear" w:color="auto" w:fill="FFFFFF"/>
        <w:tabs>
          <w:tab w:val="left" w:pos="1701"/>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 xml:space="preserve">3.2.5. Незалежності професійної діяльності від політичних партій, громадських і релігійних організацій. </w:t>
      </w:r>
    </w:p>
    <w:p w:rsidR="00B676FF" w:rsidRPr="007236DE" w:rsidRDefault="00B676FF" w:rsidP="00B676FF">
      <w:pPr>
        <w:shd w:val="clear" w:color="auto" w:fill="FFFFFF"/>
        <w:tabs>
          <w:tab w:val="left" w:pos="1701"/>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 xml:space="preserve">3.2.6. Підвищення своєї кваліфікації шляхом саморозвитку і самовдосконалення, а також вчасного проходження відповідно до вимог законодавства курсової підготовки. </w:t>
      </w:r>
    </w:p>
    <w:p w:rsidR="00B676FF" w:rsidRPr="007236DE" w:rsidRDefault="00B676FF" w:rsidP="00B676FF">
      <w:pPr>
        <w:shd w:val="clear" w:color="auto" w:fill="FFFFFF"/>
        <w:tabs>
          <w:tab w:val="left" w:pos="1701"/>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 xml:space="preserve">3.2.7. Обов’язкової присутності, активної участі на засіданнях педагогічної ради та колегіальної відповідальності за прийняті управлінські рішення. </w:t>
      </w:r>
    </w:p>
    <w:p w:rsidR="00B676FF" w:rsidRPr="007236DE" w:rsidRDefault="00B676FF" w:rsidP="00B676FF">
      <w:pPr>
        <w:shd w:val="clear" w:color="auto" w:fill="FFFFFF"/>
        <w:tabs>
          <w:tab w:val="left" w:pos="1701"/>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 xml:space="preserve">3.2.8. Дотримання правил посилання на джерела інформації у разі використання відомостей, написання методичних матеріалів, наукових робіт, тощо. </w:t>
      </w:r>
    </w:p>
    <w:p w:rsidR="00B676FF" w:rsidRPr="007236DE" w:rsidRDefault="00B676FF" w:rsidP="00B676FF">
      <w:pPr>
        <w:shd w:val="clear" w:color="auto" w:fill="FFFFFF"/>
        <w:tabs>
          <w:tab w:val="left" w:pos="1701"/>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 xml:space="preserve">3.2.9. Надання якісних освітніх послуг з використанням в практичній професійній діяльності інноваційних здобутків в галузі освіти. </w:t>
      </w:r>
    </w:p>
    <w:p w:rsidR="00B676FF" w:rsidRPr="007236DE" w:rsidRDefault="00B676FF" w:rsidP="00B676FF">
      <w:pPr>
        <w:shd w:val="clear" w:color="auto" w:fill="FFFFFF"/>
        <w:tabs>
          <w:tab w:val="left" w:pos="1701"/>
        </w:tabs>
        <w:spacing w:after="0" w:line="276" w:lineRule="auto"/>
        <w:ind w:left="-567" w:right="1"/>
        <w:jc w:val="both"/>
        <w:rPr>
          <w:rFonts w:ascii="Times New Roman" w:eastAsia="Times New Roman" w:hAnsi="Times New Roman" w:cs="Times New Roman"/>
          <w:sz w:val="24"/>
          <w:szCs w:val="24"/>
          <w:lang w:val="ru-RU" w:eastAsia="en-AU"/>
        </w:rPr>
      </w:pPr>
      <w:bookmarkStart w:id="40" w:name="_Hlk220406204"/>
      <w:r w:rsidRPr="007236DE">
        <w:rPr>
          <w:rStyle w:val="a5"/>
          <w:rFonts w:eastAsiaTheme="minorHAnsi"/>
          <w:sz w:val="24"/>
          <w:szCs w:val="24"/>
          <w:lang w:val="ru-RU"/>
        </w:rPr>
        <w:lastRenderedPageBreak/>
        <w:t xml:space="preserve">3.2.10. Перевірки надійності та достовірності інформації, </w:t>
      </w:r>
      <w:r w:rsidRPr="007236DE">
        <w:rPr>
          <w:rStyle w:val="a5"/>
          <w:rFonts w:eastAsiaTheme="minorHAnsi"/>
          <w:sz w:val="24"/>
          <w:szCs w:val="24"/>
          <w:lang w:val="uk-UA" w:eastAsia="ru-RU"/>
        </w:rPr>
        <w:t xml:space="preserve">що </w:t>
      </w:r>
      <w:r w:rsidRPr="007236DE">
        <w:rPr>
          <w:rStyle w:val="a5"/>
          <w:rFonts w:eastAsiaTheme="minorHAnsi"/>
          <w:sz w:val="24"/>
          <w:szCs w:val="24"/>
          <w:lang w:val="ru-RU"/>
        </w:rPr>
        <w:t xml:space="preserve">надається </w:t>
      </w:r>
      <w:r w:rsidRPr="007236DE">
        <w:rPr>
          <w:rStyle w:val="a5"/>
          <w:rFonts w:eastAsiaTheme="minorHAnsi"/>
          <w:sz w:val="24"/>
          <w:szCs w:val="24"/>
          <w:lang w:val="uk-UA" w:eastAsia="ru-RU"/>
        </w:rPr>
        <w:t xml:space="preserve">здобувачам </w:t>
      </w:r>
      <w:r w:rsidRPr="007236DE">
        <w:rPr>
          <w:rStyle w:val="a5"/>
          <w:rFonts w:eastAsiaTheme="minorHAnsi"/>
          <w:sz w:val="24"/>
          <w:szCs w:val="24"/>
          <w:lang w:val="ru-RU"/>
        </w:rPr>
        <w:t xml:space="preserve">освіти </w:t>
      </w:r>
      <w:r w:rsidRPr="007236DE">
        <w:rPr>
          <w:rStyle w:val="a5"/>
          <w:rFonts w:eastAsiaTheme="minorHAnsi"/>
          <w:sz w:val="24"/>
          <w:szCs w:val="24"/>
          <w:lang w:val="uk-UA" w:eastAsia="ru-RU"/>
        </w:rPr>
        <w:t xml:space="preserve">та </w:t>
      </w:r>
      <w:r w:rsidRPr="007236DE">
        <w:rPr>
          <w:rStyle w:val="a5"/>
          <w:rFonts w:eastAsiaTheme="minorHAnsi"/>
          <w:sz w:val="24"/>
          <w:szCs w:val="24"/>
          <w:lang w:val="ru-RU"/>
        </w:rPr>
        <w:t xml:space="preserve">іншим </w:t>
      </w:r>
      <w:r w:rsidRPr="007236DE">
        <w:rPr>
          <w:rStyle w:val="a5"/>
          <w:rFonts w:eastAsiaTheme="minorHAnsi"/>
          <w:sz w:val="24"/>
          <w:szCs w:val="24"/>
          <w:lang w:val="uk-UA" w:eastAsia="ru-RU"/>
        </w:rPr>
        <w:t xml:space="preserve">учасникам </w:t>
      </w:r>
      <w:r w:rsidRPr="007236DE">
        <w:rPr>
          <w:rStyle w:val="a5"/>
          <w:rFonts w:eastAsiaTheme="minorHAnsi"/>
          <w:sz w:val="24"/>
          <w:szCs w:val="24"/>
          <w:lang w:val="ru-RU"/>
        </w:rPr>
        <w:t xml:space="preserve">освітнього </w:t>
      </w:r>
      <w:r w:rsidRPr="007236DE">
        <w:rPr>
          <w:rStyle w:val="a5"/>
          <w:rFonts w:eastAsiaTheme="minorHAnsi"/>
          <w:sz w:val="24"/>
          <w:szCs w:val="24"/>
          <w:lang w:val="uk-UA" w:eastAsia="ru-RU"/>
        </w:rPr>
        <w:t>процесу</w:t>
      </w:r>
      <w:bookmarkEnd w:id="40"/>
      <w:r w:rsidRPr="007236DE">
        <w:rPr>
          <w:rStyle w:val="a5"/>
          <w:rFonts w:eastAsiaTheme="minorHAnsi"/>
          <w:sz w:val="24"/>
          <w:szCs w:val="24"/>
          <w:lang w:val="uk-UA" w:eastAsia="ru-RU"/>
        </w:rPr>
        <w:t>.</w:t>
      </w:r>
    </w:p>
    <w:p w:rsidR="00B676FF" w:rsidRPr="007236DE" w:rsidRDefault="00B676FF" w:rsidP="00B676FF">
      <w:pPr>
        <w:shd w:val="clear" w:color="auto" w:fill="FFFFFF"/>
        <w:tabs>
          <w:tab w:val="left" w:pos="1701"/>
        </w:tabs>
        <w:spacing w:after="0" w:line="276" w:lineRule="auto"/>
        <w:ind w:left="-567" w:right="1"/>
        <w:jc w:val="both"/>
        <w:rPr>
          <w:rFonts w:ascii="Times New Roman" w:eastAsia="Times New Roman" w:hAnsi="Times New Roman" w:cs="Times New Roman"/>
          <w:sz w:val="24"/>
          <w:szCs w:val="24"/>
          <w:lang w:val="ru-RU" w:eastAsia="en-AU"/>
        </w:rPr>
      </w:pPr>
      <w:r w:rsidRPr="007236DE">
        <w:rPr>
          <w:rStyle w:val="a5"/>
          <w:rFonts w:eastAsiaTheme="minorHAnsi"/>
          <w:sz w:val="24"/>
          <w:szCs w:val="24"/>
          <w:lang w:val="ru-RU"/>
        </w:rPr>
        <w:t xml:space="preserve">3.2.11. Чіткого </w:t>
      </w:r>
      <w:r w:rsidRPr="007236DE">
        <w:rPr>
          <w:rStyle w:val="a5"/>
          <w:rFonts w:eastAsiaTheme="minorHAnsi"/>
          <w:sz w:val="24"/>
          <w:szCs w:val="24"/>
          <w:lang w:val="ru-RU" w:eastAsia="ru-RU"/>
        </w:rPr>
        <w:t xml:space="preserve">окреслення </w:t>
      </w:r>
      <w:r w:rsidRPr="007236DE">
        <w:rPr>
          <w:rStyle w:val="a5"/>
          <w:rFonts w:eastAsiaTheme="minorHAnsi"/>
          <w:sz w:val="24"/>
          <w:szCs w:val="24"/>
          <w:lang w:val="ru-RU"/>
        </w:rPr>
        <w:t xml:space="preserve">очікуваних </w:t>
      </w:r>
      <w:r w:rsidRPr="007236DE">
        <w:rPr>
          <w:rStyle w:val="a5"/>
          <w:rFonts w:eastAsiaTheme="minorHAnsi"/>
          <w:sz w:val="24"/>
          <w:szCs w:val="24"/>
          <w:lang w:val="ru-RU" w:eastAsia="ru-RU"/>
        </w:rPr>
        <w:t xml:space="preserve">результатів навчання, встановлювання </w:t>
      </w:r>
      <w:r w:rsidRPr="007236DE">
        <w:rPr>
          <w:rStyle w:val="a5"/>
          <w:rFonts w:eastAsiaTheme="minorHAnsi"/>
          <w:sz w:val="24"/>
          <w:szCs w:val="24"/>
          <w:lang w:val="ru-RU"/>
        </w:rPr>
        <w:t xml:space="preserve">зрозумілих </w:t>
      </w:r>
      <w:r w:rsidRPr="007236DE">
        <w:rPr>
          <w:rStyle w:val="a5"/>
          <w:rFonts w:eastAsiaTheme="minorHAnsi"/>
          <w:sz w:val="24"/>
          <w:szCs w:val="24"/>
          <w:lang w:val="ru-RU" w:eastAsia="ru-RU"/>
        </w:rPr>
        <w:t xml:space="preserve">вимог до виконання навчальних завдань та дотримання прозорої системи </w:t>
      </w:r>
      <w:r w:rsidRPr="007236DE">
        <w:rPr>
          <w:rStyle w:val="a5"/>
          <w:rFonts w:eastAsiaTheme="minorHAnsi"/>
          <w:sz w:val="24"/>
          <w:szCs w:val="24"/>
          <w:lang w:val="ru-RU"/>
        </w:rPr>
        <w:t xml:space="preserve">оцінювання результатів </w:t>
      </w:r>
      <w:r w:rsidRPr="007236DE">
        <w:rPr>
          <w:rStyle w:val="a5"/>
          <w:rFonts w:eastAsiaTheme="minorHAnsi"/>
          <w:sz w:val="24"/>
          <w:szCs w:val="24"/>
          <w:lang w:val="ru-RU" w:eastAsia="ru-RU"/>
        </w:rPr>
        <w:t xml:space="preserve">навчання </w:t>
      </w:r>
      <w:r w:rsidRPr="007236DE">
        <w:rPr>
          <w:rStyle w:val="a5"/>
          <w:rFonts w:eastAsiaTheme="minorHAnsi"/>
          <w:sz w:val="24"/>
          <w:szCs w:val="24"/>
          <w:lang w:val="ru-RU"/>
        </w:rPr>
        <w:t xml:space="preserve">здобувачів освіти, </w:t>
      </w:r>
      <w:r w:rsidRPr="007236DE">
        <w:rPr>
          <w:rStyle w:val="a5"/>
          <w:rFonts w:eastAsiaTheme="minorHAnsi"/>
          <w:sz w:val="24"/>
          <w:szCs w:val="24"/>
          <w:lang w:val="ru-RU" w:eastAsia="ru-RU"/>
        </w:rPr>
        <w:t xml:space="preserve">яка </w:t>
      </w:r>
      <w:r w:rsidRPr="007236DE">
        <w:rPr>
          <w:rStyle w:val="a5"/>
          <w:rFonts w:eastAsiaTheme="minorHAnsi"/>
          <w:sz w:val="24"/>
          <w:szCs w:val="24"/>
          <w:lang w:val="ru-RU"/>
        </w:rPr>
        <w:t xml:space="preserve">базується </w:t>
      </w:r>
      <w:r w:rsidRPr="007236DE">
        <w:rPr>
          <w:rStyle w:val="a5"/>
          <w:rFonts w:eastAsiaTheme="minorHAnsi"/>
          <w:sz w:val="24"/>
          <w:szCs w:val="24"/>
          <w:lang w:val="ru-RU" w:eastAsia="ru-RU"/>
        </w:rPr>
        <w:t xml:space="preserve">на </w:t>
      </w:r>
      <w:r w:rsidRPr="007236DE">
        <w:rPr>
          <w:rStyle w:val="a5"/>
          <w:rFonts w:eastAsiaTheme="minorHAnsi"/>
          <w:sz w:val="24"/>
          <w:szCs w:val="24"/>
          <w:lang w:val="ru-RU"/>
        </w:rPr>
        <w:t xml:space="preserve">чітких </w:t>
      </w:r>
      <w:r w:rsidRPr="007236DE">
        <w:rPr>
          <w:rStyle w:val="a5"/>
          <w:rFonts w:eastAsiaTheme="minorHAnsi"/>
          <w:sz w:val="24"/>
          <w:szCs w:val="24"/>
          <w:lang w:val="ru-RU" w:eastAsia="ru-RU"/>
        </w:rPr>
        <w:t xml:space="preserve">оприлюднених </w:t>
      </w:r>
      <w:r w:rsidRPr="007236DE">
        <w:rPr>
          <w:rStyle w:val="a5"/>
          <w:rFonts w:eastAsiaTheme="minorHAnsi"/>
          <w:sz w:val="24"/>
          <w:szCs w:val="24"/>
          <w:lang w:val="ru-RU"/>
        </w:rPr>
        <w:t>критеріях.</w:t>
      </w:r>
    </w:p>
    <w:p w:rsidR="00B676FF" w:rsidRPr="007236DE" w:rsidRDefault="00B676FF" w:rsidP="00B676FF">
      <w:pPr>
        <w:shd w:val="clear" w:color="auto" w:fill="FFFFFF"/>
        <w:tabs>
          <w:tab w:val="left" w:pos="1701"/>
        </w:tabs>
        <w:spacing w:after="0" w:line="276" w:lineRule="auto"/>
        <w:ind w:left="-567" w:right="1"/>
        <w:jc w:val="both"/>
        <w:rPr>
          <w:rFonts w:ascii="Times New Roman" w:eastAsia="Times New Roman" w:hAnsi="Times New Roman" w:cs="Times New Roman"/>
          <w:sz w:val="24"/>
          <w:szCs w:val="24"/>
          <w:lang w:val="ru-RU" w:eastAsia="en-AU"/>
        </w:rPr>
      </w:pPr>
      <w:r w:rsidRPr="007236DE">
        <w:rPr>
          <w:rStyle w:val="a5"/>
          <w:rFonts w:eastAsiaTheme="minorHAnsi"/>
          <w:sz w:val="24"/>
          <w:szCs w:val="24"/>
          <w:lang w:val="ru-RU" w:eastAsia="ru-RU"/>
        </w:rPr>
        <w:t xml:space="preserve">3.2.12. Доброчесного </w:t>
      </w:r>
      <w:r w:rsidRPr="007236DE">
        <w:rPr>
          <w:rStyle w:val="a5"/>
          <w:rFonts w:eastAsiaTheme="minorHAnsi"/>
          <w:sz w:val="24"/>
          <w:szCs w:val="24"/>
          <w:lang w:val="ru-RU"/>
        </w:rPr>
        <w:t xml:space="preserve">оцінювання академічних </w:t>
      </w:r>
      <w:r>
        <w:rPr>
          <w:rStyle w:val="a5"/>
          <w:rFonts w:eastAsiaTheme="minorHAnsi"/>
          <w:sz w:val="24"/>
          <w:szCs w:val="24"/>
          <w:lang w:val="ru-RU" w:eastAsia="ru-RU"/>
        </w:rPr>
        <w:t>виробів</w:t>
      </w:r>
      <w:r w:rsidRPr="007236DE">
        <w:rPr>
          <w:rStyle w:val="a5"/>
          <w:rFonts w:eastAsiaTheme="minorHAnsi"/>
          <w:sz w:val="24"/>
          <w:szCs w:val="24"/>
          <w:lang w:val="ru-RU" w:eastAsia="ru-RU"/>
        </w:rPr>
        <w:t xml:space="preserve"> та </w:t>
      </w:r>
      <w:r>
        <w:rPr>
          <w:rStyle w:val="a5"/>
          <w:rFonts w:eastAsiaTheme="minorHAnsi"/>
          <w:sz w:val="24"/>
          <w:szCs w:val="24"/>
          <w:lang w:val="ru-RU"/>
        </w:rPr>
        <w:t xml:space="preserve">творчих </w:t>
      </w:r>
      <w:r w:rsidRPr="007236DE">
        <w:rPr>
          <w:rStyle w:val="a5"/>
          <w:rFonts w:eastAsiaTheme="minorHAnsi"/>
          <w:sz w:val="24"/>
          <w:szCs w:val="24"/>
          <w:lang w:val="ru-RU" w:eastAsia="ru-RU"/>
        </w:rPr>
        <w:t xml:space="preserve">робіт </w:t>
      </w:r>
      <w:r w:rsidRPr="007236DE">
        <w:rPr>
          <w:rStyle w:val="a5"/>
          <w:rFonts w:eastAsiaTheme="minorHAnsi"/>
          <w:sz w:val="24"/>
          <w:szCs w:val="24"/>
          <w:lang w:val="ru-RU"/>
        </w:rPr>
        <w:t xml:space="preserve">здобувачів освіти; </w:t>
      </w:r>
      <w:r w:rsidRPr="007236DE">
        <w:rPr>
          <w:rStyle w:val="a5"/>
          <w:rFonts w:eastAsiaTheme="minorHAnsi"/>
          <w:sz w:val="24"/>
          <w:szCs w:val="24"/>
          <w:lang w:val="ru-RU" w:eastAsia="ru-RU"/>
        </w:rPr>
        <w:t xml:space="preserve">переконуватися у </w:t>
      </w:r>
      <w:r w:rsidRPr="007236DE">
        <w:rPr>
          <w:rStyle w:val="a5"/>
          <w:rFonts w:eastAsiaTheme="minorHAnsi"/>
          <w:sz w:val="24"/>
          <w:szCs w:val="24"/>
          <w:lang w:val="ru-RU"/>
        </w:rPr>
        <w:t xml:space="preserve">відсутності </w:t>
      </w:r>
      <w:r w:rsidRPr="007236DE">
        <w:rPr>
          <w:rStyle w:val="a5"/>
          <w:rFonts w:eastAsiaTheme="minorHAnsi"/>
          <w:sz w:val="24"/>
          <w:szCs w:val="24"/>
          <w:lang w:val="ru-RU" w:eastAsia="ru-RU"/>
        </w:rPr>
        <w:t xml:space="preserve">ознак порушення </w:t>
      </w:r>
      <w:r w:rsidRPr="007236DE">
        <w:rPr>
          <w:rStyle w:val="a5"/>
          <w:rFonts w:eastAsiaTheme="minorHAnsi"/>
          <w:sz w:val="24"/>
          <w:szCs w:val="24"/>
          <w:lang w:val="ru-RU"/>
        </w:rPr>
        <w:t>академічної доброчесності.</w:t>
      </w:r>
    </w:p>
    <w:p w:rsidR="00B676FF" w:rsidRPr="007236DE" w:rsidRDefault="00B676FF" w:rsidP="00B676FF">
      <w:pPr>
        <w:shd w:val="clear" w:color="auto" w:fill="FFFFFF"/>
        <w:tabs>
          <w:tab w:val="left" w:pos="1701"/>
        </w:tabs>
        <w:spacing w:after="0" w:line="276" w:lineRule="auto"/>
        <w:ind w:left="-567" w:right="1"/>
        <w:jc w:val="both"/>
        <w:rPr>
          <w:rStyle w:val="6"/>
          <w:rFonts w:ascii="Times New Roman" w:eastAsia="Times New Roman" w:hAnsi="Times New Roman" w:cs="Times New Roman"/>
          <w:b w:val="0"/>
          <w:bCs w:val="0"/>
          <w:sz w:val="24"/>
          <w:szCs w:val="24"/>
          <w:lang w:val="ru-RU" w:eastAsia="en-AU"/>
        </w:rPr>
      </w:pPr>
      <w:r w:rsidRPr="007236DE">
        <w:rPr>
          <w:rStyle w:val="a5"/>
          <w:rFonts w:eastAsiaTheme="minorHAnsi"/>
          <w:sz w:val="24"/>
          <w:szCs w:val="24"/>
          <w:lang w:val="ru-RU" w:eastAsia="ru-RU"/>
        </w:rPr>
        <w:t xml:space="preserve">3.2.13. Сприяння формуванню у </w:t>
      </w:r>
      <w:r w:rsidRPr="007236DE">
        <w:rPr>
          <w:rStyle w:val="a5"/>
          <w:rFonts w:eastAsiaTheme="minorHAnsi"/>
          <w:sz w:val="24"/>
          <w:szCs w:val="24"/>
          <w:lang w:val="ru-RU"/>
        </w:rPr>
        <w:t>здобувачів освіти академічної доброчесності</w:t>
      </w:r>
      <w:r w:rsidRPr="007236DE">
        <w:rPr>
          <w:rStyle w:val="6"/>
          <w:rFonts w:ascii="Times New Roman" w:hAnsi="Times New Roman" w:cs="Times New Roman"/>
          <w:sz w:val="24"/>
          <w:szCs w:val="24"/>
          <w:lang w:val="ru-RU" w:eastAsia="ru-RU"/>
        </w:rPr>
        <w:t xml:space="preserve"> </w:t>
      </w:r>
      <w:r w:rsidRPr="007236DE">
        <w:rPr>
          <w:rStyle w:val="a5"/>
          <w:rFonts w:eastAsiaTheme="minorHAnsi"/>
          <w:sz w:val="24"/>
          <w:szCs w:val="24"/>
          <w:lang w:val="ru-RU" w:eastAsia="ru-RU"/>
        </w:rPr>
        <w:t>власним прикладом.</w:t>
      </w:r>
    </w:p>
    <w:p w:rsidR="00B676FF" w:rsidRPr="007236DE" w:rsidRDefault="00B676FF" w:rsidP="00B676FF">
      <w:pPr>
        <w:shd w:val="clear" w:color="auto" w:fill="FFFFFF"/>
        <w:tabs>
          <w:tab w:val="left" w:pos="1701"/>
        </w:tabs>
        <w:spacing w:after="0" w:line="276" w:lineRule="auto"/>
        <w:ind w:left="-567" w:right="1"/>
        <w:jc w:val="both"/>
        <w:rPr>
          <w:rFonts w:ascii="Times New Roman" w:eastAsia="Times New Roman" w:hAnsi="Times New Roman" w:cs="Times New Roman"/>
          <w:sz w:val="24"/>
          <w:szCs w:val="24"/>
          <w:lang w:val="ru-RU" w:eastAsia="en-AU"/>
        </w:rPr>
      </w:pPr>
      <w:r w:rsidRPr="007236DE">
        <w:rPr>
          <w:rStyle w:val="a5"/>
          <w:rFonts w:eastAsiaTheme="minorHAnsi"/>
          <w:sz w:val="24"/>
          <w:szCs w:val="24"/>
          <w:lang w:val="ru-RU" w:eastAsia="ru-RU"/>
        </w:rPr>
        <w:t xml:space="preserve">3.2.14. Стимулювання та заохочення </w:t>
      </w:r>
      <w:r w:rsidRPr="007236DE">
        <w:rPr>
          <w:rStyle w:val="a5"/>
          <w:rFonts w:eastAsiaTheme="minorHAnsi"/>
          <w:sz w:val="24"/>
          <w:szCs w:val="24"/>
          <w:lang w:val="ru-RU"/>
        </w:rPr>
        <w:t xml:space="preserve">здобувачів освіти </w:t>
      </w:r>
      <w:r w:rsidRPr="007236DE">
        <w:rPr>
          <w:rStyle w:val="a5"/>
          <w:rFonts w:eastAsiaTheme="minorHAnsi"/>
          <w:sz w:val="24"/>
          <w:szCs w:val="24"/>
          <w:lang w:val="ru-RU" w:eastAsia="ru-RU"/>
        </w:rPr>
        <w:t xml:space="preserve">до дотримання </w:t>
      </w:r>
      <w:r w:rsidRPr="007236DE">
        <w:rPr>
          <w:rStyle w:val="a5"/>
          <w:rFonts w:eastAsiaTheme="minorHAnsi"/>
          <w:sz w:val="24"/>
          <w:szCs w:val="24"/>
          <w:lang w:val="ru-RU"/>
        </w:rPr>
        <w:t>академічної доброчесності.</w:t>
      </w:r>
    </w:p>
    <w:p w:rsidR="00B676FF" w:rsidRPr="007236DE" w:rsidRDefault="00B676FF" w:rsidP="00B676FF">
      <w:pPr>
        <w:shd w:val="clear" w:color="auto" w:fill="FFFFFF"/>
        <w:tabs>
          <w:tab w:val="left" w:pos="1701"/>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 xml:space="preserve">3.2.15. Здійснення контролю за дотриманням академічної доброчесності здобувачами </w:t>
      </w:r>
      <w:proofErr w:type="gramStart"/>
      <w:r>
        <w:rPr>
          <w:rFonts w:ascii="Times New Roman" w:eastAsia="Times New Roman" w:hAnsi="Times New Roman" w:cs="Times New Roman"/>
          <w:sz w:val="24"/>
          <w:szCs w:val="24"/>
          <w:lang w:val="ru-RU" w:eastAsia="en-AU"/>
        </w:rPr>
        <w:t xml:space="preserve">позашкільної </w:t>
      </w:r>
      <w:r w:rsidRPr="007236DE">
        <w:rPr>
          <w:rFonts w:ascii="Times New Roman" w:eastAsia="Times New Roman" w:hAnsi="Times New Roman" w:cs="Times New Roman"/>
          <w:sz w:val="24"/>
          <w:szCs w:val="24"/>
          <w:lang w:val="ru-RU" w:eastAsia="en-AU"/>
        </w:rPr>
        <w:t xml:space="preserve"> освіти</w:t>
      </w:r>
      <w:proofErr w:type="gramEnd"/>
      <w:r w:rsidRPr="007236DE">
        <w:rPr>
          <w:rFonts w:ascii="Times New Roman" w:eastAsia="Times New Roman" w:hAnsi="Times New Roman" w:cs="Times New Roman"/>
          <w:sz w:val="24"/>
          <w:szCs w:val="24"/>
          <w:lang w:val="ru-RU" w:eastAsia="en-AU"/>
        </w:rPr>
        <w:t>.</w:t>
      </w:r>
    </w:p>
    <w:p w:rsidR="00B676FF" w:rsidRPr="007236DE" w:rsidRDefault="00B676FF" w:rsidP="00B676FF">
      <w:pPr>
        <w:shd w:val="clear" w:color="auto" w:fill="FFFFFF"/>
        <w:tabs>
          <w:tab w:val="left" w:pos="1701"/>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3.2.16. Об’єктивного і неупередженого оцінювання результатів навчання здобувачів освіти.</w:t>
      </w:r>
    </w:p>
    <w:p w:rsidR="00B676FF" w:rsidRPr="007236DE" w:rsidRDefault="00B676FF" w:rsidP="00B676FF">
      <w:pPr>
        <w:shd w:val="clear" w:color="auto" w:fill="FFFFFF"/>
        <w:tabs>
          <w:tab w:val="left" w:pos="1701"/>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 xml:space="preserve">3.2.17. Інформування здобувачів освіти про типові порушення академічної доброчесності та види відповідальності за її порушення. </w:t>
      </w:r>
    </w:p>
    <w:p w:rsidR="00B676FF" w:rsidRPr="007236DE" w:rsidRDefault="00B676FF" w:rsidP="00B676FF">
      <w:pPr>
        <w:shd w:val="clear" w:color="auto" w:fill="FFFFFF"/>
        <w:tabs>
          <w:tab w:val="left" w:pos="1701"/>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3.2.18. Нерозголошення конфіденційної інформації, з обмеженим доступом та інших видів інформації відповідно до вимог законодавства в сфері інформації та звернення громадян.</w:t>
      </w:r>
    </w:p>
    <w:p w:rsidR="00B676FF" w:rsidRPr="007236DE" w:rsidRDefault="00B676FF" w:rsidP="00B676FF">
      <w:pPr>
        <w:shd w:val="clear" w:color="auto" w:fill="FFFFFF"/>
        <w:tabs>
          <w:tab w:val="left" w:pos="1701"/>
        </w:tabs>
        <w:spacing w:after="0" w:line="276" w:lineRule="auto"/>
        <w:ind w:left="-567" w:right="1"/>
        <w:jc w:val="both"/>
        <w:rPr>
          <w:rFonts w:ascii="Times New Roman" w:eastAsia="Times New Roman" w:hAnsi="Times New Roman" w:cs="Times New Roman"/>
          <w:sz w:val="24"/>
          <w:szCs w:val="24"/>
          <w:lang w:val="ru-RU" w:eastAsia="en-AU"/>
        </w:rPr>
      </w:pPr>
      <w:r w:rsidRPr="007236DE">
        <w:rPr>
          <w:rStyle w:val="a5"/>
          <w:rFonts w:eastAsiaTheme="minorHAnsi"/>
          <w:sz w:val="24"/>
          <w:szCs w:val="24"/>
          <w:lang w:val="ru-RU" w:eastAsia="ru-RU"/>
        </w:rPr>
        <w:t xml:space="preserve">3.2.19. Вчасного, неупередженого, </w:t>
      </w:r>
      <w:r w:rsidRPr="007236DE">
        <w:rPr>
          <w:rStyle w:val="a5"/>
          <w:rFonts w:eastAsiaTheme="minorHAnsi"/>
          <w:sz w:val="24"/>
          <w:szCs w:val="24"/>
          <w:lang w:val="ru-RU"/>
        </w:rPr>
        <w:t xml:space="preserve">невибіркового </w:t>
      </w:r>
      <w:r w:rsidRPr="007236DE">
        <w:rPr>
          <w:rStyle w:val="a5"/>
          <w:rFonts w:eastAsiaTheme="minorHAnsi"/>
          <w:sz w:val="24"/>
          <w:szCs w:val="24"/>
          <w:lang w:val="ru-RU" w:eastAsia="ru-RU"/>
        </w:rPr>
        <w:t xml:space="preserve">реагування на </w:t>
      </w:r>
      <w:r w:rsidRPr="007236DE">
        <w:rPr>
          <w:rStyle w:val="a5"/>
          <w:rFonts w:eastAsiaTheme="minorHAnsi"/>
          <w:sz w:val="24"/>
          <w:szCs w:val="24"/>
          <w:lang w:val="ru-RU"/>
        </w:rPr>
        <w:t xml:space="preserve">будь-які </w:t>
      </w:r>
      <w:r w:rsidRPr="007236DE">
        <w:rPr>
          <w:rStyle w:val="a5"/>
          <w:rFonts w:eastAsiaTheme="minorHAnsi"/>
          <w:sz w:val="24"/>
          <w:szCs w:val="24"/>
          <w:lang w:val="ru-RU" w:eastAsia="ru-RU"/>
        </w:rPr>
        <w:t xml:space="preserve">прояви порушення </w:t>
      </w:r>
      <w:r w:rsidRPr="007236DE">
        <w:rPr>
          <w:rStyle w:val="a5"/>
          <w:rFonts w:eastAsiaTheme="minorHAnsi"/>
          <w:sz w:val="24"/>
          <w:szCs w:val="24"/>
          <w:lang w:val="ru-RU"/>
        </w:rPr>
        <w:t xml:space="preserve">академічної доброчесності, </w:t>
      </w:r>
      <w:r w:rsidRPr="007236DE">
        <w:rPr>
          <w:rStyle w:val="a5"/>
          <w:rFonts w:eastAsiaTheme="minorHAnsi"/>
          <w:sz w:val="24"/>
          <w:szCs w:val="24"/>
          <w:lang w:val="ru-RU" w:eastAsia="ru-RU"/>
        </w:rPr>
        <w:t xml:space="preserve">припиняти </w:t>
      </w:r>
      <w:r w:rsidRPr="007236DE">
        <w:rPr>
          <w:rStyle w:val="a5"/>
          <w:rFonts w:eastAsiaTheme="minorHAnsi"/>
          <w:sz w:val="24"/>
          <w:szCs w:val="24"/>
          <w:lang w:val="ru-RU"/>
        </w:rPr>
        <w:t xml:space="preserve">такі </w:t>
      </w:r>
      <w:r w:rsidRPr="007236DE">
        <w:rPr>
          <w:rStyle w:val="a5"/>
          <w:rFonts w:eastAsiaTheme="minorHAnsi"/>
          <w:sz w:val="24"/>
          <w:szCs w:val="24"/>
          <w:lang w:val="ru-RU" w:eastAsia="ru-RU"/>
        </w:rPr>
        <w:t xml:space="preserve">порушення, застосовувати до </w:t>
      </w:r>
      <w:r w:rsidRPr="007236DE">
        <w:rPr>
          <w:rStyle w:val="a5"/>
          <w:rFonts w:eastAsiaTheme="minorHAnsi"/>
          <w:sz w:val="24"/>
          <w:szCs w:val="24"/>
          <w:lang w:val="ru-RU"/>
        </w:rPr>
        <w:t xml:space="preserve">здобувачів освіти </w:t>
      </w:r>
      <w:r w:rsidRPr="007236DE">
        <w:rPr>
          <w:rStyle w:val="a5"/>
          <w:rFonts w:eastAsiaTheme="minorHAnsi"/>
          <w:sz w:val="24"/>
          <w:szCs w:val="24"/>
          <w:lang w:val="ru-RU" w:eastAsia="ru-RU"/>
        </w:rPr>
        <w:t xml:space="preserve">заходи реагування на порушення </w:t>
      </w:r>
      <w:r w:rsidRPr="007236DE">
        <w:rPr>
          <w:rStyle w:val="a5"/>
          <w:rFonts w:eastAsiaTheme="minorHAnsi"/>
          <w:sz w:val="24"/>
          <w:szCs w:val="24"/>
          <w:lang w:val="ru-RU"/>
        </w:rPr>
        <w:t xml:space="preserve">академічної доброчесності </w:t>
      </w:r>
      <w:r w:rsidRPr="007236DE">
        <w:rPr>
          <w:rStyle w:val="a5"/>
          <w:rFonts w:eastAsiaTheme="minorHAnsi"/>
          <w:sz w:val="24"/>
          <w:szCs w:val="24"/>
          <w:lang w:val="ru-RU" w:eastAsia="ru-RU"/>
        </w:rPr>
        <w:t xml:space="preserve">у випадках </w:t>
      </w:r>
      <w:r w:rsidRPr="007236DE">
        <w:rPr>
          <w:rStyle w:val="a5"/>
          <w:rFonts w:eastAsiaTheme="minorHAnsi"/>
          <w:sz w:val="24"/>
          <w:szCs w:val="24"/>
          <w:lang w:val="ru-RU"/>
        </w:rPr>
        <w:t xml:space="preserve">і </w:t>
      </w:r>
      <w:r w:rsidRPr="007236DE">
        <w:rPr>
          <w:rStyle w:val="a5"/>
          <w:rFonts w:eastAsiaTheme="minorHAnsi"/>
          <w:sz w:val="24"/>
          <w:szCs w:val="24"/>
          <w:lang w:val="ru-RU" w:eastAsia="ru-RU"/>
        </w:rPr>
        <w:t xml:space="preserve">порядку, визначених Законом України «Про академічну доброчесність», </w:t>
      </w:r>
      <w:r w:rsidRPr="007236DE">
        <w:rPr>
          <w:rStyle w:val="a5"/>
          <w:rFonts w:eastAsiaTheme="minorHAnsi"/>
          <w:sz w:val="24"/>
          <w:szCs w:val="24"/>
          <w:lang w:val="ru-RU"/>
        </w:rPr>
        <w:t xml:space="preserve">спеціальними </w:t>
      </w:r>
      <w:r w:rsidRPr="007236DE">
        <w:rPr>
          <w:rStyle w:val="a5"/>
          <w:rFonts w:eastAsiaTheme="minorHAnsi"/>
          <w:sz w:val="24"/>
          <w:szCs w:val="24"/>
          <w:lang w:val="ru-RU" w:eastAsia="ru-RU"/>
        </w:rPr>
        <w:t xml:space="preserve">законами та/або </w:t>
      </w:r>
      <w:r w:rsidRPr="007236DE">
        <w:rPr>
          <w:rStyle w:val="a5"/>
          <w:rFonts w:eastAsiaTheme="minorHAnsi"/>
          <w:sz w:val="24"/>
          <w:szCs w:val="24"/>
          <w:lang w:val="ru-RU"/>
        </w:rPr>
        <w:t xml:space="preserve">внутрішніми </w:t>
      </w:r>
      <w:r w:rsidRPr="007236DE">
        <w:rPr>
          <w:rStyle w:val="a5"/>
          <w:rFonts w:eastAsiaTheme="minorHAnsi"/>
          <w:sz w:val="24"/>
          <w:szCs w:val="24"/>
          <w:lang w:val="ru-RU" w:eastAsia="ru-RU"/>
        </w:rPr>
        <w:t>актами.</w:t>
      </w:r>
    </w:p>
    <w:p w:rsidR="00B676FF" w:rsidRPr="007236DE" w:rsidRDefault="00B676FF" w:rsidP="00B676FF">
      <w:pPr>
        <w:pStyle w:val="11"/>
        <w:spacing w:after="0" w:line="276" w:lineRule="auto"/>
        <w:ind w:left="-567" w:firstLine="567"/>
        <w:jc w:val="both"/>
        <w:rPr>
          <w:sz w:val="24"/>
          <w:szCs w:val="24"/>
        </w:rPr>
      </w:pPr>
      <w:r w:rsidRPr="007236DE">
        <w:rPr>
          <w:rStyle w:val="a5"/>
          <w:sz w:val="24"/>
          <w:szCs w:val="24"/>
        </w:rPr>
        <w:t xml:space="preserve">Забороняється </w:t>
      </w:r>
      <w:r w:rsidRPr="007236DE">
        <w:rPr>
          <w:rStyle w:val="a5"/>
          <w:sz w:val="24"/>
          <w:szCs w:val="24"/>
          <w:lang w:val="uk-UA" w:eastAsia="ru-RU"/>
        </w:rPr>
        <w:t xml:space="preserve">доведення до </w:t>
      </w:r>
      <w:r w:rsidRPr="007236DE">
        <w:rPr>
          <w:rStyle w:val="a5"/>
          <w:sz w:val="24"/>
          <w:szCs w:val="24"/>
        </w:rPr>
        <w:t xml:space="preserve">здобувачів освіти завідомо неправдивої </w:t>
      </w:r>
      <w:r w:rsidRPr="007236DE">
        <w:rPr>
          <w:rStyle w:val="a5"/>
          <w:sz w:val="24"/>
          <w:szCs w:val="24"/>
          <w:lang w:val="uk-UA" w:eastAsia="ru-RU"/>
        </w:rPr>
        <w:t xml:space="preserve">чи </w:t>
      </w:r>
      <w:r w:rsidRPr="007236DE">
        <w:rPr>
          <w:rStyle w:val="a5"/>
          <w:sz w:val="24"/>
          <w:szCs w:val="24"/>
        </w:rPr>
        <w:t xml:space="preserve">викривленої інформації, </w:t>
      </w:r>
      <w:r w:rsidRPr="007236DE">
        <w:rPr>
          <w:rStyle w:val="a5"/>
          <w:sz w:val="24"/>
          <w:szCs w:val="24"/>
          <w:lang w:val="uk-UA" w:eastAsia="ru-RU"/>
        </w:rPr>
        <w:t xml:space="preserve">сфабрикованих чи </w:t>
      </w:r>
      <w:r w:rsidRPr="007236DE">
        <w:rPr>
          <w:rStyle w:val="a5"/>
          <w:sz w:val="24"/>
          <w:szCs w:val="24"/>
        </w:rPr>
        <w:t xml:space="preserve">сфальсифікованих </w:t>
      </w:r>
      <w:r w:rsidRPr="007236DE">
        <w:rPr>
          <w:rStyle w:val="a5"/>
          <w:sz w:val="24"/>
          <w:szCs w:val="24"/>
          <w:lang w:val="uk-UA" w:eastAsia="ru-RU"/>
        </w:rPr>
        <w:t xml:space="preserve">даних, </w:t>
      </w:r>
      <w:r w:rsidRPr="007236DE">
        <w:rPr>
          <w:rStyle w:val="a5"/>
          <w:sz w:val="24"/>
          <w:szCs w:val="24"/>
        </w:rPr>
        <w:t xml:space="preserve">крім випадків, </w:t>
      </w:r>
      <w:r w:rsidRPr="007236DE">
        <w:rPr>
          <w:rStyle w:val="a5"/>
          <w:sz w:val="24"/>
          <w:szCs w:val="24"/>
          <w:lang w:val="uk-UA" w:eastAsia="ru-RU"/>
        </w:rPr>
        <w:t xml:space="preserve">зумовлених навчальними та/або методичними </w:t>
      </w:r>
      <w:r w:rsidRPr="007236DE">
        <w:rPr>
          <w:rStyle w:val="a5"/>
          <w:sz w:val="24"/>
          <w:szCs w:val="24"/>
        </w:rPr>
        <w:t xml:space="preserve">цілями, </w:t>
      </w:r>
      <w:r w:rsidRPr="007236DE">
        <w:rPr>
          <w:rStyle w:val="a5"/>
          <w:sz w:val="24"/>
          <w:szCs w:val="24"/>
          <w:lang w:val="uk-UA" w:eastAsia="ru-RU"/>
        </w:rPr>
        <w:t xml:space="preserve">зокрема з метою формування у </w:t>
      </w:r>
      <w:r w:rsidRPr="007236DE">
        <w:rPr>
          <w:rStyle w:val="a5"/>
          <w:sz w:val="24"/>
          <w:szCs w:val="24"/>
        </w:rPr>
        <w:t xml:space="preserve">здобувачів освіти </w:t>
      </w:r>
      <w:r w:rsidRPr="007236DE">
        <w:rPr>
          <w:rStyle w:val="a5"/>
          <w:sz w:val="24"/>
          <w:szCs w:val="24"/>
          <w:lang w:val="uk-UA" w:eastAsia="ru-RU"/>
        </w:rPr>
        <w:t xml:space="preserve">критичного мислення, </w:t>
      </w:r>
      <w:r w:rsidRPr="007236DE">
        <w:rPr>
          <w:rStyle w:val="a5"/>
          <w:sz w:val="24"/>
          <w:szCs w:val="24"/>
        </w:rPr>
        <w:t xml:space="preserve">вміння </w:t>
      </w:r>
      <w:r w:rsidRPr="007236DE">
        <w:rPr>
          <w:rStyle w:val="a5"/>
          <w:sz w:val="24"/>
          <w:szCs w:val="24"/>
          <w:lang w:val="uk-UA" w:eastAsia="ru-RU"/>
        </w:rPr>
        <w:t xml:space="preserve">критично сприймати та </w:t>
      </w:r>
      <w:r w:rsidRPr="007236DE">
        <w:rPr>
          <w:rStyle w:val="a5"/>
          <w:sz w:val="24"/>
          <w:szCs w:val="24"/>
        </w:rPr>
        <w:t>аналізувати інформацію.</w:t>
      </w:r>
    </w:p>
    <w:p w:rsidR="00B676FF" w:rsidRPr="007236DE" w:rsidRDefault="00B676FF" w:rsidP="00B676FF">
      <w:pPr>
        <w:pStyle w:val="a3"/>
        <w:shd w:val="clear" w:color="auto" w:fill="FFFFFF"/>
        <w:spacing w:before="240" w:after="0" w:line="276" w:lineRule="auto"/>
        <w:ind w:left="-567" w:right="1"/>
        <w:jc w:val="both"/>
        <w:rPr>
          <w:rFonts w:ascii="Times New Roman" w:eastAsia="Times New Roman" w:hAnsi="Times New Roman" w:cs="Times New Roman"/>
          <w:b/>
          <w:bCs/>
          <w:iCs/>
          <w:sz w:val="24"/>
          <w:szCs w:val="24"/>
          <w:lang w:val="ru-RU" w:eastAsia="en-AU"/>
        </w:rPr>
      </w:pPr>
      <w:r w:rsidRPr="007236DE">
        <w:rPr>
          <w:rFonts w:ascii="Times New Roman" w:eastAsia="Times New Roman" w:hAnsi="Times New Roman" w:cs="Times New Roman"/>
          <w:b/>
          <w:bCs/>
          <w:sz w:val="24"/>
          <w:szCs w:val="24"/>
          <w:lang w:val="ru-RU" w:eastAsia="en-AU"/>
        </w:rPr>
        <w:t>3.3.</w:t>
      </w:r>
      <w:r w:rsidRPr="007236DE">
        <w:rPr>
          <w:rFonts w:ascii="Times New Roman" w:eastAsia="Times New Roman" w:hAnsi="Times New Roman" w:cs="Times New Roman"/>
          <w:b/>
          <w:bCs/>
          <w:iCs/>
          <w:sz w:val="24"/>
          <w:szCs w:val="24"/>
          <w:lang w:val="ru-RU" w:eastAsia="en-AU"/>
        </w:rPr>
        <w:t xml:space="preserve"> Здобувачами освіти шляхом:</w:t>
      </w:r>
    </w:p>
    <w:p w:rsidR="00B676FF" w:rsidRPr="007236DE" w:rsidRDefault="00B676FF" w:rsidP="00B676FF">
      <w:pPr>
        <w:shd w:val="clear" w:color="auto" w:fill="FFFFFF"/>
        <w:tabs>
          <w:tab w:val="num" w:pos="1418"/>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3.3.1.</w:t>
      </w:r>
      <w:r w:rsidRPr="007236DE">
        <w:rPr>
          <w:rFonts w:ascii="Times New Roman" w:eastAsia="Times New Roman" w:hAnsi="Times New Roman" w:cs="Times New Roman"/>
          <w:sz w:val="24"/>
          <w:szCs w:val="24"/>
          <w:lang w:val="uk-UA" w:eastAsia="en-AU"/>
        </w:rPr>
        <w:t xml:space="preserve"> </w:t>
      </w:r>
      <w:r w:rsidRPr="007236DE">
        <w:rPr>
          <w:rFonts w:ascii="Times New Roman" w:eastAsia="Times New Roman" w:hAnsi="Times New Roman" w:cs="Times New Roman"/>
          <w:sz w:val="24"/>
          <w:szCs w:val="24"/>
          <w:lang w:val="ru-RU" w:eastAsia="en-AU"/>
        </w:rPr>
        <w:t>Поваги до педагогічних працівників.</w:t>
      </w:r>
    </w:p>
    <w:p w:rsidR="00B676FF" w:rsidRPr="007236DE" w:rsidRDefault="00B676FF" w:rsidP="00B676FF">
      <w:pPr>
        <w:shd w:val="clear" w:color="auto" w:fill="FFFFFF"/>
        <w:tabs>
          <w:tab w:val="num" w:pos="1418"/>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3.3.2. Поваги честі і гідності інших осіб, навіть, якщо їх погляди відрізняються від власних переконань.</w:t>
      </w:r>
    </w:p>
    <w:p w:rsidR="00B676FF" w:rsidRPr="007236DE" w:rsidRDefault="00B676FF" w:rsidP="00B676FF">
      <w:pPr>
        <w:shd w:val="clear" w:color="auto" w:fill="FFFFFF"/>
        <w:tabs>
          <w:tab w:val="num" w:pos="1418"/>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 xml:space="preserve">3.3.3. </w:t>
      </w:r>
      <w:bookmarkStart w:id="41" w:name="_Hlk220406331"/>
      <w:r w:rsidRPr="007236DE">
        <w:rPr>
          <w:rFonts w:ascii="Times New Roman" w:eastAsia="Times New Roman" w:hAnsi="Times New Roman" w:cs="Times New Roman"/>
          <w:sz w:val="24"/>
          <w:szCs w:val="24"/>
          <w:lang w:val="ru-RU" w:eastAsia="en-AU"/>
        </w:rPr>
        <w:t>Присутності на всіх навчальних заняттях, окрім випадків, викликаних поважними причинами.</w:t>
      </w:r>
      <w:bookmarkEnd w:id="41"/>
    </w:p>
    <w:p w:rsidR="00B676FF" w:rsidRPr="007236DE" w:rsidRDefault="00B676FF" w:rsidP="00B676FF">
      <w:pPr>
        <w:shd w:val="clear" w:color="auto" w:fill="FFFFFF"/>
        <w:tabs>
          <w:tab w:val="num" w:pos="1418"/>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 xml:space="preserve">3.3.4. </w:t>
      </w:r>
      <w:r w:rsidRPr="007236DE">
        <w:rPr>
          <w:rStyle w:val="a5"/>
          <w:rFonts w:eastAsiaTheme="minorHAnsi"/>
          <w:sz w:val="24"/>
          <w:szCs w:val="24"/>
          <w:lang w:val="ru-RU"/>
        </w:rPr>
        <w:t xml:space="preserve">Самостійного виконання навчальних завдань, завдань </w:t>
      </w:r>
      <w:r w:rsidRPr="007236DE">
        <w:rPr>
          <w:rFonts w:ascii="Times New Roman" w:eastAsia="Times New Roman" w:hAnsi="Times New Roman" w:cs="Times New Roman"/>
          <w:sz w:val="24"/>
          <w:szCs w:val="24"/>
          <w:lang w:val="ru-RU" w:eastAsia="en-AU"/>
        </w:rPr>
        <w:t>поточного та підсумкового контролю</w:t>
      </w:r>
      <w:r w:rsidRPr="007236DE">
        <w:rPr>
          <w:rStyle w:val="a5"/>
          <w:rFonts w:eastAsiaTheme="minorHAnsi"/>
          <w:sz w:val="24"/>
          <w:szCs w:val="24"/>
          <w:lang w:val="ru-RU"/>
        </w:rPr>
        <w:t xml:space="preserve"> </w:t>
      </w:r>
      <w:r w:rsidRPr="007236DE">
        <w:rPr>
          <w:rFonts w:ascii="Times New Roman" w:eastAsia="Times New Roman" w:hAnsi="Times New Roman" w:cs="Times New Roman"/>
          <w:sz w:val="24"/>
          <w:szCs w:val="24"/>
          <w:lang w:val="ru-RU" w:eastAsia="en-AU"/>
        </w:rPr>
        <w:t>результатів навчання здобувачів освіти</w:t>
      </w:r>
      <w:r w:rsidRPr="007236DE">
        <w:rPr>
          <w:rStyle w:val="a5"/>
          <w:rFonts w:eastAsiaTheme="minorHAnsi"/>
          <w:sz w:val="24"/>
          <w:szCs w:val="24"/>
          <w:lang w:val="ru-RU"/>
        </w:rPr>
        <w:t xml:space="preserve"> крім випадків, якщо його виконання передбачає участь декількох осіб та/або правилами виконання відповідних завдань дозволено отримання допомоги від інших осіб, використання допоміжних матеріалів та засобів, у тому числі з інтернет-ресурсів.</w:t>
      </w:r>
    </w:p>
    <w:p w:rsidR="00B676FF" w:rsidRPr="007236DE" w:rsidRDefault="00B676FF" w:rsidP="00B676FF">
      <w:pPr>
        <w:shd w:val="clear" w:color="auto" w:fill="FFFFFF"/>
        <w:tabs>
          <w:tab w:val="num" w:pos="1418"/>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3.3.5. Подання на оцінювання лише самостійно виконаної роботи, що не є запозиченою або переробленою з іншої, виконаної третіми особами.</w:t>
      </w:r>
    </w:p>
    <w:p w:rsidR="00B676FF" w:rsidRPr="007236DE" w:rsidRDefault="00B676FF" w:rsidP="00B676FF">
      <w:pPr>
        <w:shd w:val="clear" w:color="auto" w:fill="FFFFFF"/>
        <w:tabs>
          <w:tab w:val="num" w:pos="1418"/>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3.3.6. Використання у навчальній або дослідницькій діяльності лише перевірених і достовірних джерел інформації та грамотного посилання на них.</w:t>
      </w:r>
    </w:p>
    <w:p w:rsidR="00B676FF" w:rsidRPr="007236DE" w:rsidRDefault="00B676FF" w:rsidP="00B676FF">
      <w:pPr>
        <w:pStyle w:val="11"/>
        <w:spacing w:after="0" w:line="276" w:lineRule="auto"/>
        <w:ind w:left="-567" w:firstLine="0"/>
        <w:jc w:val="both"/>
        <w:rPr>
          <w:rStyle w:val="a5"/>
          <w:sz w:val="24"/>
          <w:szCs w:val="24"/>
        </w:rPr>
      </w:pPr>
      <w:r w:rsidRPr="007236DE">
        <w:rPr>
          <w:sz w:val="24"/>
          <w:szCs w:val="24"/>
          <w:lang w:eastAsia="en-AU"/>
        </w:rPr>
        <w:t xml:space="preserve">3.3.7. </w:t>
      </w:r>
      <w:r w:rsidRPr="007236DE">
        <w:rPr>
          <w:rStyle w:val="a5"/>
          <w:rFonts w:eastAsiaTheme="minorHAnsi"/>
          <w:sz w:val="24"/>
          <w:szCs w:val="24"/>
        </w:rPr>
        <w:t>З</w:t>
      </w:r>
      <w:r w:rsidRPr="007236DE">
        <w:rPr>
          <w:rStyle w:val="a5"/>
          <w:sz w:val="24"/>
          <w:szCs w:val="24"/>
        </w:rPr>
        <w:t>азнач</w:t>
      </w:r>
      <w:r w:rsidRPr="007236DE">
        <w:rPr>
          <w:rStyle w:val="a5"/>
          <w:rFonts w:eastAsiaTheme="minorHAnsi"/>
          <w:sz w:val="24"/>
          <w:szCs w:val="24"/>
        </w:rPr>
        <w:t>ення</w:t>
      </w:r>
      <w:r w:rsidRPr="007236DE">
        <w:rPr>
          <w:rStyle w:val="a5"/>
          <w:sz w:val="24"/>
          <w:szCs w:val="24"/>
        </w:rPr>
        <w:t xml:space="preserve"> посилання на відповідне джерело інформації та/або відповідного авторау разі використання у власному академічному творі результатів інтелектуальної творчої діяльності іншого автора (текстів, зображень, ідей, розробок, тверджень, відомостей, думок тощо)</w:t>
      </w:r>
      <w:r w:rsidRPr="007236DE">
        <w:rPr>
          <w:rStyle w:val="a5"/>
          <w:rFonts w:eastAsiaTheme="minorHAnsi"/>
          <w:sz w:val="24"/>
          <w:szCs w:val="24"/>
        </w:rPr>
        <w:t>.</w:t>
      </w:r>
      <w:r w:rsidRPr="007236DE">
        <w:rPr>
          <w:rStyle w:val="a5"/>
          <w:sz w:val="24"/>
          <w:szCs w:val="24"/>
        </w:rPr>
        <w:t xml:space="preserve"> </w:t>
      </w:r>
    </w:p>
    <w:p w:rsidR="00B676FF" w:rsidRPr="007236DE" w:rsidRDefault="00B676FF" w:rsidP="00B676FF">
      <w:pPr>
        <w:pStyle w:val="11"/>
        <w:spacing w:after="0" w:line="276" w:lineRule="auto"/>
        <w:ind w:left="-567" w:firstLine="0"/>
        <w:jc w:val="both"/>
        <w:rPr>
          <w:rStyle w:val="a5"/>
          <w:sz w:val="24"/>
          <w:szCs w:val="24"/>
        </w:rPr>
      </w:pPr>
      <w:r w:rsidRPr="007236DE">
        <w:rPr>
          <w:rStyle w:val="a5"/>
          <w:sz w:val="24"/>
          <w:szCs w:val="24"/>
        </w:rPr>
        <w:t xml:space="preserve">3.3.8. Включення до академічного </w:t>
      </w:r>
      <w:r>
        <w:rPr>
          <w:rStyle w:val="a5"/>
          <w:sz w:val="24"/>
          <w:szCs w:val="24"/>
        </w:rPr>
        <w:t>виробу</w:t>
      </w:r>
      <w:r w:rsidRPr="007236DE">
        <w:rPr>
          <w:rStyle w:val="a5"/>
          <w:sz w:val="24"/>
          <w:szCs w:val="24"/>
        </w:rPr>
        <w:t xml:space="preserve"> раніше створеного ним академічного </w:t>
      </w:r>
      <w:r>
        <w:rPr>
          <w:rStyle w:val="a5"/>
          <w:sz w:val="24"/>
          <w:szCs w:val="24"/>
        </w:rPr>
        <w:t>виробу</w:t>
      </w:r>
      <w:r w:rsidRPr="007236DE">
        <w:rPr>
          <w:rStyle w:val="a5"/>
          <w:sz w:val="24"/>
          <w:szCs w:val="24"/>
        </w:rPr>
        <w:t xml:space="preserve"> (повністю </w:t>
      </w:r>
      <w:r w:rsidRPr="007236DE">
        <w:rPr>
          <w:rStyle w:val="a5"/>
          <w:sz w:val="24"/>
          <w:szCs w:val="24"/>
        </w:rPr>
        <w:lastRenderedPageBreak/>
        <w:t>або частково) лише у разі, якщо це дозволено умовами навчального завдання.</w:t>
      </w:r>
    </w:p>
    <w:p w:rsidR="00B676FF" w:rsidRPr="007236DE" w:rsidRDefault="00B676FF" w:rsidP="00B676FF">
      <w:pPr>
        <w:shd w:val="clear" w:color="auto" w:fill="FFFFFF"/>
        <w:tabs>
          <w:tab w:val="num" w:pos="1418"/>
        </w:tabs>
        <w:spacing w:after="0" w:line="276" w:lineRule="auto"/>
        <w:ind w:left="-567" w:right="1"/>
        <w:jc w:val="both"/>
        <w:rPr>
          <w:rFonts w:ascii="Times New Roman" w:eastAsia="Times New Roman" w:hAnsi="Times New Roman" w:cs="Times New Roman"/>
          <w:sz w:val="24"/>
          <w:szCs w:val="24"/>
          <w:lang w:val="ru-RU" w:eastAsia="en-AU"/>
        </w:rPr>
      </w:pPr>
      <w:r w:rsidRPr="007236DE">
        <w:rPr>
          <w:rStyle w:val="a5"/>
          <w:rFonts w:eastAsiaTheme="minorHAnsi"/>
          <w:sz w:val="24"/>
          <w:szCs w:val="24"/>
          <w:lang w:val="ru-RU"/>
        </w:rPr>
        <w:t xml:space="preserve">3.3.9. </w:t>
      </w:r>
      <w:r w:rsidRPr="007236DE">
        <w:rPr>
          <w:rFonts w:ascii="Times New Roman" w:eastAsia="Times New Roman" w:hAnsi="Times New Roman" w:cs="Times New Roman"/>
          <w:sz w:val="24"/>
          <w:szCs w:val="24"/>
          <w:lang w:val="ru-RU" w:eastAsia="en-AU"/>
        </w:rPr>
        <w:t>Неприпустимості пропонування хабаря за отримання будь-яких переваг у навчальній або дослідницькій діяльності, у тому числі з метою зміни отриманої академічної оцінки.</w:t>
      </w:r>
    </w:p>
    <w:p w:rsidR="00B676FF" w:rsidRDefault="00B676FF" w:rsidP="00B676FF">
      <w:pPr>
        <w:shd w:val="clear" w:color="auto" w:fill="FFFFFF"/>
        <w:tabs>
          <w:tab w:val="num" w:pos="1418"/>
        </w:tabs>
        <w:spacing w:after="0" w:line="276" w:lineRule="auto"/>
        <w:ind w:left="-567" w:right="1"/>
        <w:jc w:val="both"/>
        <w:rPr>
          <w:rFonts w:ascii="Times New Roman" w:eastAsia="Times New Roman" w:hAnsi="Times New Roman" w:cs="Times New Roman"/>
          <w:b/>
          <w:bCs/>
          <w:iCs/>
          <w:sz w:val="24"/>
          <w:szCs w:val="24"/>
          <w:lang w:val="ru-RU" w:eastAsia="en-AU"/>
        </w:rPr>
      </w:pPr>
    </w:p>
    <w:p w:rsidR="00B676FF" w:rsidRPr="007236DE" w:rsidRDefault="00B676FF" w:rsidP="00B676FF">
      <w:pPr>
        <w:shd w:val="clear" w:color="auto" w:fill="FFFFFF"/>
        <w:tabs>
          <w:tab w:val="num" w:pos="1418"/>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b/>
          <w:bCs/>
          <w:iCs/>
          <w:sz w:val="24"/>
          <w:szCs w:val="24"/>
          <w:lang w:val="ru-RU" w:eastAsia="en-AU"/>
        </w:rPr>
        <w:t>3.4. Батьками здобувачів позашкільної освіти або особами, які їх заміняють, шляхом</w:t>
      </w:r>
      <w:r w:rsidRPr="007236DE">
        <w:rPr>
          <w:rFonts w:ascii="Times New Roman" w:eastAsia="Times New Roman" w:hAnsi="Times New Roman" w:cs="Times New Roman"/>
          <w:sz w:val="24"/>
          <w:szCs w:val="24"/>
          <w:lang w:val="ru-RU" w:eastAsia="en-AU"/>
        </w:rPr>
        <w:t>:</w:t>
      </w:r>
    </w:p>
    <w:p w:rsidR="00B676FF" w:rsidRPr="007236DE" w:rsidRDefault="00B676FF" w:rsidP="00B676FF">
      <w:pPr>
        <w:shd w:val="clear" w:color="auto" w:fill="FFFFFF"/>
        <w:tabs>
          <w:tab w:val="num" w:pos="1418"/>
          <w:tab w:val="left" w:pos="1701"/>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3.4.1. Виховання у здобувачів освіти поваги, гідності, прав, свобод і законних інтересів всіх учасників освітнього процесу.</w:t>
      </w:r>
    </w:p>
    <w:p w:rsidR="00B676FF" w:rsidRPr="007236DE" w:rsidRDefault="00B676FF" w:rsidP="00B676FF">
      <w:pPr>
        <w:shd w:val="clear" w:color="auto" w:fill="FFFFFF"/>
        <w:tabs>
          <w:tab w:val="num" w:pos="1418"/>
          <w:tab w:val="left" w:pos="1701"/>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3.4.2. Виховання відповідального ставлення до власного фізичного та психічного здоров’я, оточуючих та довкілля, формування навичок здорового способу життя.</w:t>
      </w:r>
    </w:p>
    <w:p w:rsidR="00B676FF" w:rsidRPr="007236DE" w:rsidRDefault="00B676FF" w:rsidP="00B676FF">
      <w:pPr>
        <w:shd w:val="clear" w:color="auto" w:fill="FFFFFF"/>
        <w:tabs>
          <w:tab w:val="left" w:pos="1701"/>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 xml:space="preserve">3.4.3. Формування у здобувачів освіти культури, взаєморозуміння у суб’єктивних стосунках, загальнолюдських цінностей, як справедливість, патріотизм, гуманізм, толерантність, працелюбство. </w:t>
      </w:r>
    </w:p>
    <w:p w:rsidR="00B676FF" w:rsidRPr="007236DE" w:rsidRDefault="00B676FF" w:rsidP="00B676FF">
      <w:pPr>
        <w:shd w:val="clear" w:color="auto" w:fill="FFFFFF"/>
        <w:tabs>
          <w:tab w:val="left" w:pos="1701"/>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3.4.4. Виховання поваги до державної мови та символів України, усвідомлення необхідності дотримуватися Конституції та законів України, Статуту закладу освіти, Правил внутрішнього розпорядку.</w:t>
      </w:r>
    </w:p>
    <w:p w:rsidR="00B676FF" w:rsidRPr="007236DE" w:rsidRDefault="00B676FF" w:rsidP="00B676FF">
      <w:pPr>
        <w:shd w:val="clear" w:color="auto" w:fill="FFFFFF"/>
        <w:tabs>
          <w:tab w:val="left" w:pos="1701"/>
        </w:tabs>
        <w:spacing w:after="0" w:line="276" w:lineRule="auto"/>
        <w:ind w:left="-567" w:right="1"/>
        <w:jc w:val="both"/>
        <w:rPr>
          <w:rStyle w:val="a5"/>
          <w:rFonts w:eastAsiaTheme="minorHAnsi"/>
          <w:sz w:val="24"/>
          <w:szCs w:val="24"/>
          <w:lang w:val="ru-RU" w:eastAsia="en-AU"/>
        </w:rPr>
      </w:pPr>
      <w:r w:rsidRPr="007236DE">
        <w:rPr>
          <w:rStyle w:val="a5"/>
          <w:rFonts w:eastAsiaTheme="minorHAnsi"/>
          <w:sz w:val="24"/>
          <w:szCs w:val="24"/>
          <w:lang w:val="ru-RU" w:eastAsia="ru-RU"/>
        </w:rPr>
        <w:t xml:space="preserve">3.4.5. Формування у </w:t>
      </w:r>
      <w:r w:rsidRPr="007236DE">
        <w:rPr>
          <w:rFonts w:ascii="Times New Roman" w:eastAsia="Times New Roman" w:hAnsi="Times New Roman" w:cs="Times New Roman"/>
          <w:sz w:val="24"/>
          <w:szCs w:val="24"/>
          <w:lang w:val="ru-RU" w:eastAsia="en-AU"/>
        </w:rPr>
        <w:t xml:space="preserve">здобувачів освіти </w:t>
      </w:r>
      <w:r w:rsidRPr="007236DE">
        <w:rPr>
          <w:rStyle w:val="a5"/>
          <w:rFonts w:eastAsiaTheme="minorHAnsi"/>
          <w:sz w:val="24"/>
          <w:szCs w:val="24"/>
          <w:lang w:val="ru-RU"/>
        </w:rPr>
        <w:t xml:space="preserve">усвідомлення необхідності </w:t>
      </w:r>
      <w:r w:rsidRPr="007236DE">
        <w:rPr>
          <w:rStyle w:val="a5"/>
          <w:rFonts w:eastAsiaTheme="minorHAnsi"/>
          <w:sz w:val="24"/>
          <w:szCs w:val="24"/>
          <w:lang w:val="ru-RU" w:eastAsia="ru-RU"/>
        </w:rPr>
        <w:t xml:space="preserve">дотримуватися </w:t>
      </w:r>
      <w:r w:rsidRPr="007236DE">
        <w:rPr>
          <w:rStyle w:val="a5"/>
          <w:rFonts w:eastAsiaTheme="minorHAnsi"/>
          <w:sz w:val="24"/>
          <w:szCs w:val="24"/>
          <w:lang w:val="ru-RU"/>
        </w:rPr>
        <w:t xml:space="preserve">цінностей, принципів і </w:t>
      </w:r>
      <w:r w:rsidRPr="007236DE">
        <w:rPr>
          <w:rStyle w:val="a5"/>
          <w:rFonts w:eastAsiaTheme="minorHAnsi"/>
          <w:sz w:val="24"/>
          <w:szCs w:val="24"/>
          <w:lang w:val="ru-RU" w:eastAsia="ru-RU"/>
        </w:rPr>
        <w:t xml:space="preserve">правил </w:t>
      </w:r>
      <w:r w:rsidRPr="007236DE">
        <w:rPr>
          <w:rStyle w:val="a5"/>
          <w:rFonts w:eastAsiaTheme="minorHAnsi"/>
          <w:sz w:val="24"/>
          <w:szCs w:val="24"/>
          <w:lang w:val="ru-RU"/>
        </w:rPr>
        <w:t>академічної доброчесності.</w:t>
      </w:r>
    </w:p>
    <w:p w:rsidR="00B676FF" w:rsidRPr="007236DE" w:rsidRDefault="00B676FF" w:rsidP="00B676FF">
      <w:pPr>
        <w:shd w:val="clear" w:color="auto" w:fill="FFFFFF"/>
        <w:tabs>
          <w:tab w:val="left" w:pos="1701"/>
        </w:tabs>
        <w:spacing w:after="0" w:line="276" w:lineRule="auto"/>
        <w:ind w:left="-567" w:right="1"/>
        <w:jc w:val="both"/>
        <w:rPr>
          <w:rStyle w:val="a5"/>
          <w:rFonts w:eastAsiaTheme="minorHAnsi"/>
          <w:sz w:val="24"/>
          <w:szCs w:val="24"/>
          <w:lang w:val="ru-RU" w:eastAsia="en-AU"/>
        </w:rPr>
      </w:pPr>
      <w:r w:rsidRPr="007236DE">
        <w:rPr>
          <w:rStyle w:val="a5"/>
          <w:rFonts w:eastAsiaTheme="minorHAnsi"/>
          <w:sz w:val="24"/>
          <w:szCs w:val="24"/>
          <w:lang w:val="ru-RU" w:eastAsia="ru-RU"/>
        </w:rPr>
        <w:t xml:space="preserve">3.4.6. Заохочення та стимулювання </w:t>
      </w:r>
      <w:r w:rsidRPr="007236DE">
        <w:rPr>
          <w:rFonts w:ascii="Times New Roman" w:eastAsia="Times New Roman" w:hAnsi="Times New Roman" w:cs="Times New Roman"/>
          <w:sz w:val="24"/>
          <w:szCs w:val="24"/>
          <w:lang w:val="ru-RU" w:eastAsia="en-AU"/>
        </w:rPr>
        <w:t xml:space="preserve">здобувачів освіти </w:t>
      </w:r>
      <w:r w:rsidRPr="007236DE">
        <w:rPr>
          <w:rStyle w:val="a5"/>
          <w:rFonts w:eastAsiaTheme="minorHAnsi"/>
          <w:sz w:val="24"/>
          <w:szCs w:val="24"/>
          <w:lang w:val="ru-RU" w:eastAsia="ru-RU"/>
        </w:rPr>
        <w:t xml:space="preserve">до дотримання ними </w:t>
      </w:r>
      <w:r w:rsidRPr="007236DE">
        <w:rPr>
          <w:rStyle w:val="a5"/>
          <w:rFonts w:eastAsiaTheme="minorHAnsi"/>
          <w:sz w:val="24"/>
          <w:szCs w:val="24"/>
          <w:lang w:val="ru-RU"/>
        </w:rPr>
        <w:t>академічної доброчесності.</w:t>
      </w:r>
    </w:p>
    <w:p w:rsidR="00B676FF" w:rsidRPr="007236DE" w:rsidRDefault="00B676FF" w:rsidP="00B676FF">
      <w:pPr>
        <w:shd w:val="clear" w:color="auto" w:fill="FFFFFF"/>
        <w:tabs>
          <w:tab w:val="left" w:pos="1701"/>
        </w:tabs>
        <w:spacing w:after="0" w:line="276" w:lineRule="auto"/>
        <w:ind w:left="-567" w:right="1"/>
        <w:jc w:val="both"/>
        <w:rPr>
          <w:rFonts w:ascii="Times New Roman" w:eastAsia="Times New Roman" w:hAnsi="Times New Roman" w:cs="Times New Roman"/>
          <w:sz w:val="24"/>
          <w:szCs w:val="24"/>
          <w:lang w:val="ru-RU" w:eastAsia="en-AU"/>
        </w:rPr>
      </w:pPr>
      <w:r w:rsidRPr="007236DE">
        <w:rPr>
          <w:rStyle w:val="a5"/>
          <w:rFonts w:eastAsiaTheme="minorHAnsi"/>
          <w:sz w:val="24"/>
          <w:szCs w:val="24"/>
          <w:lang w:val="ru-RU" w:eastAsia="ru-RU"/>
        </w:rPr>
        <w:t xml:space="preserve">3.4.7. Сприяння дотриманню </w:t>
      </w:r>
      <w:r w:rsidRPr="007236DE">
        <w:rPr>
          <w:rStyle w:val="a5"/>
          <w:rFonts w:eastAsiaTheme="minorHAnsi"/>
          <w:sz w:val="24"/>
          <w:szCs w:val="24"/>
          <w:lang w:val="ru-RU"/>
        </w:rPr>
        <w:t xml:space="preserve">здобувачами </w:t>
      </w:r>
      <w:proofErr w:type="gramStart"/>
      <w:r w:rsidRPr="007236DE">
        <w:rPr>
          <w:rStyle w:val="a5"/>
          <w:rFonts w:eastAsiaTheme="minorHAnsi"/>
          <w:sz w:val="24"/>
          <w:szCs w:val="24"/>
          <w:lang w:val="ru-RU"/>
        </w:rPr>
        <w:t>освіти  академічної</w:t>
      </w:r>
      <w:proofErr w:type="gramEnd"/>
      <w:r w:rsidRPr="007236DE">
        <w:rPr>
          <w:rStyle w:val="a5"/>
          <w:rFonts w:eastAsiaTheme="minorHAnsi"/>
          <w:sz w:val="24"/>
          <w:szCs w:val="24"/>
          <w:lang w:val="ru-RU"/>
        </w:rPr>
        <w:t xml:space="preserve"> доброчесності</w:t>
      </w:r>
      <w:r w:rsidRPr="007236DE">
        <w:rPr>
          <w:rStyle w:val="a5"/>
          <w:rFonts w:eastAsiaTheme="minorHAnsi"/>
          <w:sz w:val="24"/>
          <w:szCs w:val="24"/>
          <w:lang w:val="uk-UA"/>
        </w:rPr>
        <w:t>.</w:t>
      </w:r>
    </w:p>
    <w:p w:rsidR="00B676FF" w:rsidRDefault="00B676FF" w:rsidP="00B676FF">
      <w:pPr>
        <w:shd w:val="clear" w:color="auto" w:fill="FFFFFF"/>
        <w:tabs>
          <w:tab w:val="num" w:pos="1418"/>
        </w:tabs>
        <w:spacing w:after="0" w:line="276" w:lineRule="auto"/>
        <w:ind w:left="-567" w:right="1"/>
        <w:jc w:val="both"/>
        <w:rPr>
          <w:rFonts w:ascii="Times New Roman" w:eastAsia="Times New Roman" w:hAnsi="Times New Roman" w:cs="Times New Roman"/>
          <w:b/>
          <w:bCs/>
          <w:i/>
          <w:iCs/>
          <w:sz w:val="24"/>
          <w:szCs w:val="24"/>
          <w:lang w:val="ru-RU" w:eastAsia="en-AU"/>
        </w:rPr>
      </w:pPr>
    </w:p>
    <w:p w:rsidR="00B676FF" w:rsidRPr="00D860C9" w:rsidRDefault="00B676FF" w:rsidP="00B676FF">
      <w:pPr>
        <w:shd w:val="clear" w:color="auto" w:fill="FFFFFF"/>
        <w:tabs>
          <w:tab w:val="num" w:pos="1418"/>
        </w:tabs>
        <w:spacing w:after="0" w:line="276" w:lineRule="auto"/>
        <w:ind w:left="-567" w:right="1"/>
        <w:jc w:val="both"/>
        <w:rPr>
          <w:rFonts w:ascii="Times New Roman" w:eastAsia="Times New Roman" w:hAnsi="Times New Roman" w:cs="Times New Roman"/>
          <w:b/>
          <w:bCs/>
          <w:iCs/>
          <w:sz w:val="24"/>
          <w:szCs w:val="24"/>
          <w:lang w:val="ru-RU" w:eastAsia="en-AU"/>
        </w:rPr>
      </w:pPr>
      <w:r w:rsidRPr="00D860C9">
        <w:rPr>
          <w:rFonts w:ascii="Times New Roman" w:eastAsia="Times New Roman" w:hAnsi="Times New Roman" w:cs="Times New Roman"/>
          <w:b/>
          <w:bCs/>
          <w:iCs/>
          <w:sz w:val="24"/>
          <w:szCs w:val="24"/>
          <w:lang w:val="ru-RU" w:eastAsia="en-AU"/>
        </w:rPr>
        <w:t>3.5.</w:t>
      </w:r>
      <w:r w:rsidRPr="00D860C9">
        <w:rPr>
          <w:rFonts w:ascii="Times New Roman" w:eastAsia="Times New Roman" w:hAnsi="Times New Roman" w:cs="Times New Roman"/>
          <w:sz w:val="24"/>
          <w:szCs w:val="24"/>
          <w:lang w:val="ru-RU" w:eastAsia="en-AU"/>
        </w:rPr>
        <w:t xml:space="preserve"> </w:t>
      </w:r>
      <w:r w:rsidRPr="00D860C9">
        <w:rPr>
          <w:rFonts w:ascii="Times New Roman" w:eastAsia="Times New Roman" w:hAnsi="Times New Roman" w:cs="Times New Roman"/>
          <w:b/>
          <w:bCs/>
          <w:iCs/>
          <w:sz w:val="24"/>
          <w:szCs w:val="24"/>
          <w:lang w:val="ru-RU" w:eastAsia="en-AU"/>
        </w:rPr>
        <w:t xml:space="preserve">Неприйнятним для всіх учасників </w:t>
      </w:r>
      <w:r>
        <w:rPr>
          <w:rFonts w:ascii="Times New Roman" w:eastAsia="Times New Roman" w:hAnsi="Times New Roman" w:cs="Times New Roman"/>
          <w:b/>
          <w:bCs/>
          <w:iCs/>
          <w:sz w:val="24"/>
          <w:szCs w:val="24"/>
          <w:lang w:val="ru-RU" w:eastAsia="en-AU"/>
        </w:rPr>
        <w:t>ЦНТТУМ</w:t>
      </w:r>
      <w:r w:rsidRPr="00D860C9">
        <w:rPr>
          <w:rFonts w:ascii="Times New Roman" w:eastAsia="Times New Roman" w:hAnsi="Times New Roman" w:cs="Times New Roman"/>
          <w:b/>
          <w:bCs/>
          <w:iCs/>
          <w:sz w:val="24"/>
          <w:szCs w:val="24"/>
          <w:lang w:val="ru-RU" w:eastAsia="en-AU"/>
        </w:rPr>
        <w:t xml:space="preserve"> спільноти є:</w:t>
      </w:r>
    </w:p>
    <w:p w:rsidR="00B676FF" w:rsidRPr="007236DE" w:rsidRDefault="00B676FF" w:rsidP="00B676FF">
      <w:pPr>
        <w:shd w:val="clear" w:color="auto" w:fill="FFFFFF"/>
        <w:tabs>
          <w:tab w:val="num" w:pos="1418"/>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3.5.1. Навмисне перешкоджання навчальній чи трудовій діяльності членів спільноти.</w:t>
      </w:r>
    </w:p>
    <w:p w:rsidR="00B676FF" w:rsidRPr="007236DE" w:rsidRDefault="00B676FF" w:rsidP="00B676FF">
      <w:pPr>
        <w:shd w:val="clear" w:color="auto" w:fill="FFFFFF"/>
        <w:tabs>
          <w:tab w:val="num" w:pos="1418"/>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3.5.2. Участь у будь-якій діяльності, що пов’язана з обманом, нечесністю. Підробка та використання документів.</w:t>
      </w:r>
    </w:p>
    <w:p w:rsidR="00B676FF" w:rsidRPr="007236DE" w:rsidRDefault="00B676FF" w:rsidP="00B676FF">
      <w:pPr>
        <w:shd w:val="clear" w:color="auto" w:fill="FFFFFF"/>
        <w:tabs>
          <w:tab w:val="num" w:pos="1418"/>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3.5.3. Перевищення повноважень, що передбачені посадовими інструкціями, контрактами.</w:t>
      </w:r>
    </w:p>
    <w:p w:rsidR="00B676FF" w:rsidRPr="007236DE" w:rsidRDefault="00B676FF" w:rsidP="00B676FF">
      <w:pPr>
        <w:shd w:val="clear" w:color="auto" w:fill="FFFFFF"/>
        <w:tabs>
          <w:tab w:val="num" w:pos="1418"/>
        </w:tabs>
        <w:spacing w:after="0" w:line="276" w:lineRule="auto"/>
        <w:ind w:left="-567" w:right="1"/>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3.5.4. Використання мобільних телефонів під час навчальних занять (за потреби), нарад, або офіційних заходів.</w:t>
      </w:r>
    </w:p>
    <w:p w:rsidR="00B676FF" w:rsidRPr="007236DE" w:rsidRDefault="00B676FF" w:rsidP="00B676FF">
      <w:pPr>
        <w:shd w:val="clear" w:color="auto" w:fill="FFFFFF"/>
        <w:tabs>
          <w:tab w:val="num" w:pos="1418"/>
        </w:tabs>
        <w:spacing w:after="0" w:line="276" w:lineRule="auto"/>
        <w:ind w:left="-567" w:right="1" w:firstLine="450"/>
        <w:jc w:val="both"/>
        <w:rPr>
          <w:rFonts w:ascii="Times New Roman" w:eastAsia="Times New Roman" w:hAnsi="Times New Roman" w:cs="Times New Roman"/>
          <w:sz w:val="24"/>
          <w:szCs w:val="24"/>
          <w:lang w:val="ru-RU" w:eastAsia="en-AU"/>
        </w:rPr>
      </w:pPr>
    </w:p>
    <w:p w:rsidR="00B676FF" w:rsidRPr="00D860C9" w:rsidRDefault="00B676FF" w:rsidP="00B676FF">
      <w:pPr>
        <w:pStyle w:val="1"/>
        <w:spacing w:line="276" w:lineRule="auto"/>
        <w:ind w:left="-567" w:firstLine="450"/>
        <w:rPr>
          <w:b/>
          <w:sz w:val="24"/>
          <w:lang w:val="ru-RU" w:eastAsia="en-AU"/>
        </w:rPr>
      </w:pPr>
      <w:r w:rsidRPr="00D860C9">
        <w:rPr>
          <w:b/>
          <w:sz w:val="24"/>
          <w:lang w:val="ru-RU" w:eastAsia="en-AU"/>
        </w:rPr>
        <w:t>І</w:t>
      </w:r>
      <w:r w:rsidRPr="00D860C9">
        <w:rPr>
          <w:b/>
          <w:sz w:val="24"/>
          <w:lang w:val="en-US" w:eastAsia="en-AU"/>
        </w:rPr>
        <w:t>V</w:t>
      </w:r>
      <w:r w:rsidRPr="00D860C9">
        <w:rPr>
          <w:b/>
          <w:sz w:val="24"/>
          <w:lang w:val="ru-RU" w:eastAsia="en-AU"/>
        </w:rPr>
        <w:t>. ЗАХОДИ ПОПЕРЕДЖЕННЯ, ВИЯВЛЕННЯ ТА ВСТАНОВЛЕНННЯ ФАКТІВ ПОРУШЕННЯ АКАДЕМІЧНОЇ ДОБРОЧЕСНОСТІ.</w:t>
      </w:r>
    </w:p>
    <w:p w:rsidR="00B676FF" w:rsidRPr="007236DE" w:rsidRDefault="00B676FF" w:rsidP="00B676FF">
      <w:pPr>
        <w:pStyle w:val="a3"/>
        <w:numPr>
          <w:ilvl w:val="1"/>
          <w:numId w:val="3"/>
        </w:numPr>
        <w:shd w:val="clear" w:color="auto" w:fill="FFFFFF"/>
        <w:tabs>
          <w:tab w:val="left" w:pos="0"/>
          <w:tab w:val="left" w:pos="426"/>
        </w:tabs>
        <w:spacing w:after="0" w:line="276" w:lineRule="auto"/>
        <w:ind w:left="-567" w:right="1" w:firstLine="0"/>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При прийомі на роботу працівник знайомиться з даним Положенням, Правилами внутрішнього трудового розпорядку закладу освіти.</w:t>
      </w:r>
    </w:p>
    <w:p w:rsidR="00B676FF" w:rsidRPr="007236DE" w:rsidRDefault="00B676FF" w:rsidP="00B676FF">
      <w:pPr>
        <w:pStyle w:val="a3"/>
        <w:numPr>
          <w:ilvl w:val="1"/>
          <w:numId w:val="3"/>
        </w:numPr>
        <w:shd w:val="clear" w:color="auto" w:fill="FFFFFF"/>
        <w:tabs>
          <w:tab w:val="left" w:pos="0"/>
          <w:tab w:val="left" w:pos="426"/>
          <w:tab w:val="left" w:pos="1560"/>
        </w:tabs>
        <w:spacing w:after="0" w:line="276" w:lineRule="auto"/>
        <w:ind w:left="-567" w:right="1" w:firstLine="0"/>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 xml:space="preserve"> Положення про академічну доброчесність оприлюднюється на сайті закладу освіти.</w:t>
      </w:r>
    </w:p>
    <w:p w:rsidR="00B676FF" w:rsidRPr="007236DE" w:rsidRDefault="00B676FF" w:rsidP="00B676FF">
      <w:pPr>
        <w:pStyle w:val="a3"/>
        <w:numPr>
          <w:ilvl w:val="1"/>
          <w:numId w:val="3"/>
        </w:numPr>
        <w:shd w:val="clear" w:color="auto" w:fill="FFFFFF"/>
        <w:tabs>
          <w:tab w:val="left" w:pos="0"/>
          <w:tab w:val="left" w:pos="426"/>
          <w:tab w:val="left" w:pos="1560"/>
        </w:tabs>
        <w:spacing w:after="0" w:line="276" w:lineRule="auto"/>
        <w:ind w:left="-567" w:right="1" w:firstLine="0"/>
        <w:jc w:val="both"/>
        <w:rPr>
          <w:rFonts w:ascii="Times New Roman" w:eastAsia="Times New Roman" w:hAnsi="Times New Roman" w:cs="Times New Roman"/>
          <w:sz w:val="24"/>
          <w:szCs w:val="24"/>
          <w:lang w:val="ru-RU" w:eastAsia="en-AU"/>
        </w:rPr>
      </w:pPr>
      <w:r>
        <w:rPr>
          <w:rFonts w:ascii="Times New Roman" w:eastAsia="Times New Roman" w:hAnsi="Times New Roman" w:cs="Times New Roman"/>
          <w:sz w:val="24"/>
          <w:szCs w:val="24"/>
          <w:lang w:val="ru-RU" w:eastAsia="en-AU"/>
        </w:rPr>
        <w:t>Методист</w:t>
      </w:r>
      <w:r w:rsidRPr="007236DE">
        <w:rPr>
          <w:rFonts w:ascii="Times New Roman" w:eastAsia="Times New Roman" w:hAnsi="Times New Roman" w:cs="Times New Roman"/>
          <w:sz w:val="24"/>
          <w:szCs w:val="24"/>
          <w:lang w:val="ru-RU" w:eastAsia="en-AU"/>
        </w:rPr>
        <w:t>, який відповідає за методичну роботу:</w:t>
      </w:r>
    </w:p>
    <w:p w:rsidR="00B676FF" w:rsidRPr="007236DE" w:rsidRDefault="00B676FF" w:rsidP="00B676FF">
      <w:pPr>
        <w:numPr>
          <w:ilvl w:val="0"/>
          <w:numId w:val="2"/>
        </w:numPr>
        <w:shd w:val="clear" w:color="auto" w:fill="FFFFFF"/>
        <w:tabs>
          <w:tab w:val="left" w:pos="0"/>
        </w:tabs>
        <w:spacing w:after="0" w:line="276" w:lineRule="auto"/>
        <w:ind w:left="-567" w:right="1" w:firstLine="0"/>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забезпечує шляхом практикумів, консультацій та інших колективних та індивідуальних форм навчання з педагогічними працівниками щодо створення, оформлення ними методичних розробок для публікацій на конкурси різного рівня з метою попередження порушень академічної доброчесності;</w:t>
      </w:r>
    </w:p>
    <w:p w:rsidR="00B676FF" w:rsidRPr="007236DE" w:rsidRDefault="00B676FF" w:rsidP="00B676FF">
      <w:pPr>
        <w:numPr>
          <w:ilvl w:val="0"/>
          <w:numId w:val="2"/>
        </w:numPr>
        <w:shd w:val="clear" w:color="auto" w:fill="FFFFFF"/>
        <w:tabs>
          <w:tab w:val="left" w:pos="0"/>
        </w:tabs>
        <w:spacing w:after="0" w:line="276" w:lineRule="auto"/>
        <w:ind w:left="-567" w:right="1" w:firstLine="0"/>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використовує у своїй діяльності (рецензування робіт на конкурси різного рівня, на присвоєння педагогічного звання) та рекомендує вчителям сервіси безкоштовної перевірки робіт на анти-плагіат.</w:t>
      </w:r>
    </w:p>
    <w:p w:rsidR="00B676FF" w:rsidRPr="007236DE" w:rsidRDefault="00B676FF" w:rsidP="00B676FF">
      <w:pPr>
        <w:pStyle w:val="a3"/>
        <w:numPr>
          <w:ilvl w:val="1"/>
          <w:numId w:val="3"/>
        </w:numPr>
        <w:shd w:val="clear" w:color="auto" w:fill="FFFFFF"/>
        <w:tabs>
          <w:tab w:val="left" w:pos="0"/>
          <w:tab w:val="left" w:pos="426"/>
        </w:tabs>
        <w:spacing w:after="0" w:line="276" w:lineRule="auto"/>
        <w:ind w:left="-567" w:right="1" w:firstLine="0"/>
        <w:jc w:val="both"/>
        <w:rPr>
          <w:rFonts w:ascii="Times New Roman" w:eastAsia="Times New Roman" w:hAnsi="Times New Roman" w:cs="Times New Roman"/>
          <w:sz w:val="24"/>
          <w:szCs w:val="24"/>
          <w:lang w:val="ru-RU" w:eastAsia="en-AU"/>
        </w:rPr>
      </w:pPr>
      <w:r w:rsidRPr="007236DE">
        <w:rPr>
          <w:rFonts w:ascii="Times New Roman" w:eastAsia="Times New Roman" w:hAnsi="Times New Roman" w:cs="Times New Roman"/>
          <w:sz w:val="24"/>
          <w:szCs w:val="24"/>
          <w:lang w:val="ru-RU" w:eastAsia="en-AU"/>
        </w:rPr>
        <w:t xml:space="preserve">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зі здобувачами освіти щодо норм етичної поведінки та неприпустимості порушення академічної </w:t>
      </w:r>
      <w:r w:rsidRPr="007236DE">
        <w:rPr>
          <w:rFonts w:ascii="Times New Roman" w:eastAsia="Times New Roman" w:hAnsi="Times New Roman" w:cs="Times New Roman"/>
          <w:sz w:val="24"/>
          <w:szCs w:val="24"/>
          <w:lang w:val="ru-RU" w:eastAsia="en-AU"/>
        </w:rPr>
        <w:lastRenderedPageBreak/>
        <w:t>доброчесності (плагіат, порушення правил оформлення цитування, посилання на джерела інформації, списування, тощо).</w:t>
      </w:r>
    </w:p>
    <w:p w:rsidR="00B676FF" w:rsidRPr="00A93CB1" w:rsidRDefault="00B676FF" w:rsidP="00B676FF">
      <w:pPr>
        <w:pStyle w:val="a3"/>
        <w:shd w:val="clear" w:color="auto" w:fill="FFFFFF"/>
        <w:tabs>
          <w:tab w:val="left" w:pos="426"/>
        </w:tabs>
        <w:spacing w:after="0" w:line="360" w:lineRule="auto"/>
        <w:ind w:left="0" w:right="1"/>
        <w:jc w:val="both"/>
        <w:rPr>
          <w:rFonts w:ascii="Times New Roman" w:eastAsia="Times New Roman" w:hAnsi="Times New Roman" w:cs="Times New Roman"/>
          <w:sz w:val="24"/>
          <w:szCs w:val="24"/>
          <w:lang w:val="ru-RU" w:eastAsia="en-AU"/>
        </w:rPr>
      </w:pPr>
    </w:p>
    <w:p w:rsidR="00B676FF" w:rsidRPr="00812967" w:rsidRDefault="00B676FF" w:rsidP="00B676FF">
      <w:pPr>
        <w:pStyle w:val="1"/>
        <w:spacing w:line="276" w:lineRule="auto"/>
        <w:ind w:firstLine="450"/>
        <w:rPr>
          <w:b/>
          <w:sz w:val="24"/>
          <w:lang w:val="uk-UA" w:eastAsia="en-AU"/>
        </w:rPr>
      </w:pPr>
      <w:r w:rsidRPr="00812967">
        <w:rPr>
          <w:b/>
          <w:sz w:val="24"/>
          <w:lang w:val="en-US" w:eastAsia="en-AU"/>
        </w:rPr>
        <w:t>V</w:t>
      </w:r>
      <w:r w:rsidRPr="00812967">
        <w:rPr>
          <w:b/>
          <w:sz w:val="24"/>
          <w:lang w:eastAsia="en-AU"/>
        </w:rPr>
        <w:t xml:space="preserve">. </w:t>
      </w:r>
      <w:r w:rsidRPr="00812967">
        <w:rPr>
          <w:b/>
          <w:sz w:val="24"/>
          <w:lang w:val="uk-UA" w:eastAsia="en-AU"/>
        </w:rPr>
        <w:t xml:space="preserve">ПОРУШЕННЯ АКАДЕМІЧНОЇ ДОБРОЧЕСНОСТІ </w:t>
      </w:r>
    </w:p>
    <w:p w:rsidR="00B676FF" w:rsidRPr="00812967" w:rsidRDefault="00B676FF" w:rsidP="00B676FF">
      <w:pPr>
        <w:pStyle w:val="11"/>
        <w:numPr>
          <w:ilvl w:val="1"/>
          <w:numId w:val="7"/>
        </w:numPr>
        <w:tabs>
          <w:tab w:val="left" w:pos="0"/>
        </w:tabs>
        <w:spacing w:after="0" w:line="276" w:lineRule="auto"/>
        <w:ind w:left="-567" w:firstLine="0"/>
        <w:jc w:val="both"/>
        <w:rPr>
          <w:sz w:val="24"/>
          <w:szCs w:val="24"/>
        </w:rPr>
      </w:pPr>
      <w:r w:rsidRPr="00812967">
        <w:rPr>
          <w:rStyle w:val="a5"/>
          <w:sz w:val="24"/>
          <w:szCs w:val="24"/>
          <w:lang w:eastAsia="ru-RU"/>
        </w:rPr>
        <w:t xml:space="preserve">Порушення </w:t>
      </w:r>
      <w:r w:rsidRPr="00812967">
        <w:rPr>
          <w:rStyle w:val="a5"/>
          <w:sz w:val="24"/>
          <w:szCs w:val="24"/>
        </w:rPr>
        <w:t xml:space="preserve">академічної доброчесності характеризується однією </w:t>
      </w:r>
      <w:r w:rsidRPr="00812967">
        <w:rPr>
          <w:rStyle w:val="a5"/>
          <w:sz w:val="24"/>
          <w:szCs w:val="24"/>
          <w:lang w:eastAsia="ru-RU"/>
        </w:rPr>
        <w:t xml:space="preserve">чи </w:t>
      </w:r>
      <w:r w:rsidRPr="00812967">
        <w:rPr>
          <w:rStyle w:val="a5"/>
          <w:sz w:val="24"/>
          <w:szCs w:val="24"/>
        </w:rPr>
        <w:t xml:space="preserve">кількома </w:t>
      </w:r>
      <w:r w:rsidRPr="00812967">
        <w:rPr>
          <w:rStyle w:val="a5"/>
          <w:sz w:val="24"/>
          <w:szCs w:val="24"/>
          <w:lang w:eastAsia="ru-RU"/>
        </w:rPr>
        <w:t>з таких ознак:</w:t>
      </w:r>
    </w:p>
    <w:p w:rsidR="00B676FF" w:rsidRPr="00812967" w:rsidRDefault="00B676FF" w:rsidP="00B676FF">
      <w:pPr>
        <w:pStyle w:val="11"/>
        <w:numPr>
          <w:ilvl w:val="2"/>
          <w:numId w:val="7"/>
        </w:numPr>
        <w:tabs>
          <w:tab w:val="left" w:pos="0"/>
          <w:tab w:val="left" w:pos="993"/>
        </w:tabs>
        <w:spacing w:after="0" w:line="276" w:lineRule="auto"/>
        <w:ind w:left="-567" w:firstLine="0"/>
        <w:jc w:val="both"/>
        <w:rPr>
          <w:sz w:val="24"/>
          <w:szCs w:val="24"/>
        </w:rPr>
      </w:pPr>
      <w:r w:rsidRPr="00812967">
        <w:rPr>
          <w:rStyle w:val="a5"/>
          <w:sz w:val="24"/>
          <w:szCs w:val="24"/>
          <w:lang w:val="uk-UA" w:eastAsia="ru-RU"/>
        </w:rPr>
        <w:t xml:space="preserve">обман – </w:t>
      </w:r>
      <w:bookmarkStart w:id="42" w:name="_Hlk220402374"/>
      <w:r w:rsidRPr="00812967">
        <w:rPr>
          <w:rStyle w:val="a5"/>
          <w:sz w:val="24"/>
          <w:szCs w:val="24"/>
        </w:rPr>
        <w:t xml:space="preserve">свідоме </w:t>
      </w:r>
      <w:r w:rsidRPr="00812967">
        <w:rPr>
          <w:rStyle w:val="a5"/>
          <w:sz w:val="24"/>
          <w:szCs w:val="24"/>
          <w:lang w:val="uk-UA" w:eastAsia="ru-RU"/>
        </w:rPr>
        <w:t xml:space="preserve">(умисне) надання чи оприлюднення </w:t>
      </w:r>
      <w:r w:rsidRPr="00812967">
        <w:rPr>
          <w:rStyle w:val="a5"/>
          <w:sz w:val="24"/>
          <w:szCs w:val="24"/>
        </w:rPr>
        <w:t xml:space="preserve">будь-якої неправдивої інформації </w:t>
      </w:r>
      <w:r w:rsidRPr="00812967">
        <w:rPr>
          <w:rStyle w:val="a5"/>
          <w:sz w:val="24"/>
          <w:szCs w:val="24"/>
          <w:lang w:val="uk-UA" w:eastAsia="ru-RU"/>
        </w:rPr>
        <w:t xml:space="preserve">про себе </w:t>
      </w:r>
      <w:r w:rsidRPr="00812967">
        <w:rPr>
          <w:rStyle w:val="a5"/>
          <w:sz w:val="24"/>
          <w:szCs w:val="24"/>
        </w:rPr>
        <w:t xml:space="preserve">(інших осіб) </w:t>
      </w:r>
      <w:r w:rsidRPr="00812967">
        <w:rPr>
          <w:rStyle w:val="a5"/>
          <w:sz w:val="24"/>
          <w:szCs w:val="24"/>
          <w:lang w:val="uk-UA" w:eastAsia="ru-RU"/>
        </w:rPr>
        <w:t xml:space="preserve">чи про результати </w:t>
      </w:r>
      <w:r w:rsidRPr="00812967">
        <w:rPr>
          <w:rStyle w:val="a5"/>
          <w:sz w:val="24"/>
          <w:szCs w:val="24"/>
        </w:rPr>
        <w:t>своєї (інших осіб) академічної діяльності</w:t>
      </w:r>
      <w:bookmarkEnd w:id="42"/>
      <w:r w:rsidRPr="00812967">
        <w:rPr>
          <w:rStyle w:val="a5"/>
          <w:sz w:val="24"/>
          <w:szCs w:val="24"/>
        </w:rPr>
        <w:t>;</w:t>
      </w:r>
    </w:p>
    <w:p w:rsidR="00B676FF" w:rsidRPr="00812967" w:rsidRDefault="00B676FF" w:rsidP="00B676FF">
      <w:pPr>
        <w:pStyle w:val="11"/>
        <w:numPr>
          <w:ilvl w:val="2"/>
          <w:numId w:val="7"/>
        </w:numPr>
        <w:tabs>
          <w:tab w:val="left" w:pos="0"/>
          <w:tab w:val="left" w:pos="993"/>
        </w:tabs>
        <w:spacing w:after="0" w:line="276" w:lineRule="auto"/>
        <w:ind w:left="-567" w:firstLine="0"/>
        <w:jc w:val="both"/>
        <w:rPr>
          <w:sz w:val="24"/>
          <w:szCs w:val="24"/>
        </w:rPr>
      </w:pPr>
      <w:r w:rsidRPr="00812967">
        <w:rPr>
          <w:rStyle w:val="a5"/>
          <w:sz w:val="24"/>
          <w:szCs w:val="24"/>
        </w:rPr>
        <w:t xml:space="preserve">несправедливість, </w:t>
      </w:r>
      <w:r w:rsidRPr="00812967">
        <w:rPr>
          <w:rStyle w:val="a5"/>
          <w:sz w:val="24"/>
          <w:szCs w:val="24"/>
          <w:lang w:eastAsia="ru-RU"/>
        </w:rPr>
        <w:t xml:space="preserve">що </w:t>
      </w:r>
      <w:r w:rsidRPr="00812967">
        <w:rPr>
          <w:rStyle w:val="a5"/>
          <w:sz w:val="24"/>
          <w:szCs w:val="24"/>
        </w:rPr>
        <w:t xml:space="preserve">виявляється </w:t>
      </w:r>
      <w:r w:rsidRPr="00812967">
        <w:rPr>
          <w:rStyle w:val="a5"/>
          <w:sz w:val="24"/>
          <w:szCs w:val="24"/>
          <w:lang w:eastAsia="ru-RU"/>
        </w:rPr>
        <w:t xml:space="preserve">у </w:t>
      </w:r>
      <w:r w:rsidRPr="00812967">
        <w:rPr>
          <w:rStyle w:val="a5"/>
          <w:sz w:val="24"/>
          <w:szCs w:val="24"/>
        </w:rPr>
        <w:t xml:space="preserve">вчиненні однієї </w:t>
      </w:r>
      <w:r w:rsidRPr="00812967">
        <w:rPr>
          <w:rStyle w:val="a5"/>
          <w:sz w:val="24"/>
          <w:szCs w:val="24"/>
          <w:lang w:eastAsia="ru-RU"/>
        </w:rPr>
        <w:t xml:space="preserve">чи </w:t>
      </w:r>
      <w:r w:rsidRPr="00812967">
        <w:rPr>
          <w:rStyle w:val="a5"/>
          <w:sz w:val="24"/>
          <w:szCs w:val="24"/>
        </w:rPr>
        <w:t xml:space="preserve">кількох </w:t>
      </w:r>
      <w:r w:rsidRPr="00812967">
        <w:rPr>
          <w:rStyle w:val="a5"/>
          <w:sz w:val="24"/>
          <w:szCs w:val="24"/>
          <w:lang w:eastAsia="ru-RU"/>
        </w:rPr>
        <w:t xml:space="preserve">таких </w:t>
      </w:r>
      <w:r w:rsidRPr="00812967">
        <w:rPr>
          <w:rStyle w:val="a5"/>
          <w:sz w:val="24"/>
          <w:szCs w:val="24"/>
        </w:rPr>
        <w:t>дій:</w:t>
      </w:r>
    </w:p>
    <w:p w:rsidR="00B676FF" w:rsidRPr="00812967" w:rsidRDefault="00B676FF" w:rsidP="00B676FF">
      <w:pPr>
        <w:pStyle w:val="11"/>
        <w:numPr>
          <w:ilvl w:val="0"/>
          <w:numId w:val="8"/>
        </w:numPr>
        <w:tabs>
          <w:tab w:val="left" w:pos="0"/>
        </w:tabs>
        <w:spacing w:after="0" w:line="276" w:lineRule="auto"/>
        <w:ind w:left="-567" w:firstLine="0"/>
        <w:jc w:val="both"/>
        <w:rPr>
          <w:sz w:val="24"/>
          <w:szCs w:val="24"/>
        </w:rPr>
      </w:pPr>
      <w:r w:rsidRPr="00812967">
        <w:rPr>
          <w:rStyle w:val="a5"/>
          <w:sz w:val="24"/>
          <w:szCs w:val="24"/>
          <w:lang w:eastAsia="ru-RU"/>
        </w:rPr>
        <w:t xml:space="preserve">порушення принципу </w:t>
      </w:r>
      <w:r w:rsidRPr="00812967">
        <w:rPr>
          <w:rStyle w:val="a5"/>
          <w:sz w:val="24"/>
          <w:szCs w:val="24"/>
        </w:rPr>
        <w:t xml:space="preserve">рівності, </w:t>
      </w:r>
      <w:r w:rsidRPr="00812967">
        <w:rPr>
          <w:rStyle w:val="a5"/>
          <w:sz w:val="24"/>
          <w:szCs w:val="24"/>
          <w:lang w:eastAsia="ru-RU"/>
        </w:rPr>
        <w:t xml:space="preserve">зокрема шляхом упередженого та/або </w:t>
      </w:r>
      <w:r w:rsidRPr="00812967">
        <w:rPr>
          <w:rStyle w:val="a5"/>
          <w:sz w:val="24"/>
          <w:szCs w:val="24"/>
        </w:rPr>
        <w:t xml:space="preserve">дискримінаційного </w:t>
      </w:r>
      <w:r w:rsidRPr="00812967">
        <w:rPr>
          <w:rStyle w:val="a5"/>
          <w:sz w:val="24"/>
          <w:szCs w:val="24"/>
          <w:lang w:eastAsia="ru-RU"/>
        </w:rPr>
        <w:t xml:space="preserve">ставлення до </w:t>
      </w:r>
      <w:r w:rsidRPr="00812967">
        <w:rPr>
          <w:rStyle w:val="a5"/>
          <w:sz w:val="24"/>
          <w:szCs w:val="24"/>
        </w:rPr>
        <w:t xml:space="preserve">іншого </w:t>
      </w:r>
      <w:r w:rsidRPr="00812967">
        <w:rPr>
          <w:rStyle w:val="a5"/>
          <w:sz w:val="24"/>
          <w:szCs w:val="24"/>
          <w:lang w:eastAsia="ru-RU"/>
        </w:rPr>
        <w:t xml:space="preserve">учасника </w:t>
      </w:r>
      <w:r w:rsidRPr="00812967">
        <w:rPr>
          <w:rStyle w:val="a5"/>
          <w:sz w:val="24"/>
          <w:szCs w:val="24"/>
        </w:rPr>
        <w:t xml:space="preserve">освітнього </w:t>
      </w:r>
      <w:r w:rsidRPr="00812967">
        <w:rPr>
          <w:rStyle w:val="a5"/>
          <w:sz w:val="24"/>
          <w:szCs w:val="24"/>
          <w:lang w:eastAsia="ru-RU"/>
        </w:rPr>
        <w:t>процесу, вченого;</w:t>
      </w:r>
    </w:p>
    <w:p w:rsidR="00B676FF" w:rsidRPr="00812967" w:rsidRDefault="00B676FF" w:rsidP="00B676FF">
      <w:pPr>
        <w:pStyle w:val="11"/>
        <w:numPr>
          <w:ilvl w:val="0"/>
          <w:numId w:val="8"/>
        </w:numPr>
        <w:tabs>
          <w:tab w:val="left" w:pos="0"/>
        </w:tabs>
        <w:spacing w:after="0" w:line="276" w:lineRule="auto"/>
        <w:ind w:left="-567" w:firstLine="0"/>
        <w:jc w:val="both"/>
        <w:rPr>
          <w:sz w:val="24"/>
          <w:szCs w:val="24"/>
        </w:rPr>
      </w:pPr>
      <w:r w:rsidRPr="00812967">
        <w:rPr>
          <w:rStyle w:val="a5"/>
          <w:sz w:val="24"/>
          <w:szCs w:val="24"/>
          <w:lang w:eastAsia="ru-RU"/>
        </w:rPr>
        <w:t xml:space="preserve">упереджене </w:t>
      </w:r>
      <w:r w:rsidRPr="00812967">
        <w:rPr>
          <w:rStyle w:val="a5"/>
          <w:sz w:val="24"/>
          <w:szCs w:val="24"/>
        </w:rPr>
        <w:t>оцінювання результатів академічної діяльності;</w:t>
      </w:r>
    </w:p>
    <w:p w:rsidR="00B676FF" w:rsidRPr="00812967" w:rsidRDefault="00B676FF" w:rsidP="00B676FF">
      <w:pPr>
        <w:pStyle w:val="11"/>
        <w:numPr>
          <w:ilvl w:val="0"/>
          <w:numId w:val="8"/>
        </w:numPr>
        <w:tabs>
          <w:tab w:val="left" w:pos="0"/>
        </w:tabs>
        <w:spacing w:after="0" w:line="276" w:lineRule="auto"/>
        <w:ind w:left="-567" w:firstLine="0"/>
        <w:jc w:val="both"/>
        <w:rPr>
          <w:sz w:val="24"/>
          <w:szCs w:val="24"/>
        </w:rPr>
      </w:pPr>
      <w:r w:rsidRPr="00812967">
        <w:rPr>
          <w:rStyle w:val="a5"/>
          <w:sz w:val="24"/>
          <w:szCs w:val="24"/>
          <w:lang w:val="uk-UA" w:eastAsia="ru-RU"/>
        </w:rPr>
        <w:t xml:space="preserve">застосування виду </w:t>
      </w:r>
      <w:r w:rsidRPr="00812967">
        <w:rPr>
          <w:rStyle w:val="a5"/>
          <w:sz w:val="24"/>
          <w:szCs w:val="24"/>
        </w:rPr>
        <w:t xml:space="preserve">академічної відповідальності, </w:t>
      </w:r>
      <w:r w:rsidRPr="00812967">
        <w:rPr>
          <w:rStyle w:val="a5"/>
          <w:sz w:val="24"/>
          <w:szCs w:val="24"/>
          <w:lang w:val="uk-UA" w:eastAsia="ru-RU"/>
        </w:rPr>
        <w:t xml:space="preserve">що не </w:t>
      </w:r>
      <w:r w:rsidRPr="00812967">
        <w:rPr>
          <w:rStyle w:val="a5"/>
          <w:sz w:val="24"/>
          <w:szCs w:val="24"/>
        </w:rPr>
        <w:t xml:space="preserve">відповідає змісту </w:t>
      </w:r>
      <w:r w:rsidRPr="00812967">
        <w:rPr>
          <w:rStyle w:val="a5"/>
          <w:sz w:val="24"/>
          <w:szCs w:val="24"/>
          <w:lang w:val="uk-UA" w:eastAsia="ru-RU"/>
        </w:rPr>
        <w:t xml:space="preserve">та </w:t>
      </w:r>
      <w:r w:rsidRPr="00812967">
        <w:rPr>
          <w:rStyle w:val="a5"/>
          <w:sz w:val="24"/>
          <w:szCs w:val="24"/>
        </w:rPr>
        <w:t xml:space="preserve">рівню (значущості) </w:t>
      </w:r>
      <w:r w:rsidRPr="00812967">
        <w:rPr>
          <w:rStyle w:val="a5"/>
          <w:sz w:val="24"/>
          <w:szCs w:val="24"/>
          <w:lang w:eastAsia="ru-RU"/>
        </w:rPr>
        <w:t xml:space="preserve">вчиненого порушення </w:t>
      </w:r>
      <w:r w:rsidRPr="00812967">
        <w:rPr>
          <w:rStyle w:val="a5"/>
          <w:sz w:val="24"/>
          <w:szCs w:val="24"/>
        </w:rPr>
        <w:t>академічної доброчесності;</w:t>
      </w:r>
    </w:p>
    <w:p w:rsidR="00B676FF" w:rsidRPr="00812967" w:rsidRDefault="00B676FF" w:rsidP="00B676FF">
      <w:pPr>
        <w:pStyle w:val="11"/>
        <w:numPr>
          <w:ilvl w:val="0"/>
          <w:numId w:val="8"/>
        </w:numPr>
        <w:tabs>
          <w:tab w:val="left" w:pos="0"/>
        </w:tabs>
        <w:spacing w:after="0" w:line="276" w:lineRule="auto"/>
        <w:ind w:left="-567" w:firstLine="0"/>
        <w:jc w:val="both"/>
        <w:rPr>
          <w:sz w:val="24"/>
          <w:szCs w:val="24"/>
        </w:rPr>
      </w:pPr>
      <w:r w:rsidRPr="00812967">
        <w:rPr>
          <w:rStyle w:val="a5"/>
          <w:sz w:val="24"/>
          <w:szCs w:val="24"/>
          <w:lang w:eastAsia="ru-RU"/>
        </w:rPr>
        <w:t xml:space="preserve">надання або отримання </w:t>
      </w:r>
      <w:r w:rsidRPr="00812967">
        <w:rPr>
          <w:rStyle w:val="a5"/>
          <w:sz w:val="24"/>
          <w:szCs w:val="24"/>
        </w:rPr>
        <w:t xml:space="preserve">незаслуженої </w:t>
      </w:r>
      <w:r w:rsidRPr="00812967">
        <w:rPr>
          <w:rStyle w:val="a5"/>
          <w:sz w:val="24"/>
          <w:szCs w:val="24"/>
          <w:lang w:eastAsia="ru-RU"/>
        </w:rPr>
        <w:t>переваги;</w:t>
      </w:r>
    </w:p>
    <w:p w:rsidR="00B676FF" w:rsidRPr="00812967" w:rsidRDefault="00B676FF" w:rsidP="00B676FF">
      <w:pPr>
        <w:pStyle w:val="11"/>
        <w:numPr>
          <w:ilvl w:val="2"/>
          <w:numId w:val="7"/>
        </w:numPr>
        <w:tabs>
          <w:tab w:val="left" w:pos="0"/>
          <w:tab w:val="left" w:pos="851"/>
          <w:tab w:val="left" w:pos="1701"/>
        </w:tabs>
        <w:spacing w:after="0" w:line="276" w:lineRule="auto"/>
        <w:ind w:left="-567" w:firstLine="0"/>
        <w:jc w:val="both"/>
        <w:rPr>
          <w:sz w:val="24"/>
          <w:szCs w:val="24"/>
        </w:rPr>
      </w:pPr>
      <w:r w:rsidRPr="00812967">
        <w:rPr>
          <w:rStyle w:val="a5"/>
          <w:sz w:val="24"/>
          <w:szCs w:val="24"/>
        </w:rPr>
        <w:t xml:space="preserve">бездіяльність, </w:t>
      </w:r>
      <w:r w:rsidRPr="00812967">
        <w:rPr>
          <w:rStyle w:val="a5"/>
          <w:sz w:val="24"/>
          <w:szCs w:val="24"/>
          <w:lang w:val="uk-UA" w:eastAsia="ru-RU"/>
        </w:rPr>
        <w:t xml:space="preserve">неприйняття </w:t>
      </w:r>
      <w:r w:rsidRPr="00812967">
        <w:rPr>
          <w:rStyle w:val="a5"/>
          <w:sz w:val="24"/>
          <w:szCs w:val="24"/>
        </w:rPr>
        <w:t xml:space="preserve">(несвоєчасне </w:t>
      </w:r>
      <w:r w:rsidRPr="00812967">
        <w:rPr>
          <w:rStyle w:val="a5"/>
          <w:sz w:val="24"/>
          <w:szCs w:val="24"/>
          <w:lang w:val="uk-UA" w:eastAsia="ru-RU"/>
        </w:rPr>
        <w:t xml:space="preserve">прийняття) </w:t>
      </w:r>
      <w:r w:rsidRPr="00812967">
        <w:rPr>
          <w:rStyle w:val="a5"/>
          <w:sz w:val="24"/>
          <w:szCs w:val="24"/>
        </w:rPr>
        <w:t xml:space="preserve">рішень, </w:t>
      </w:r>
      <w:r w:rsidRPr="00812967">
        <w:rPr>
          <w:rStyle w:val="a5"/>
          <w:sz w:val="24"/>
          <w:szCs w:val="24"/>
          <w:lang w:val="uk-UA" w:eastAsia="ru-RU"/>
        </w:rPr>
        <w:t xml:space="preserve">невиконання </w:t>
      </w:r>
      <w:r w:rsidRPr="00812967">
        <w:rPr>
          <w:rStyle w:val="a5"/>
          <w:sz w:val="24"/>
          <w:szCs w:val="24"/>
        </w:rPr>
        <w:t xml:space="preserve">(несвоєчасне </w:t>
      </w:r>
      <w:r w:rsidRPr="00812967">
        <w:rPr>
          <w:rStyle w:val="a5"/>
          <w:sz w:val="24"/>
          <w:szCs w:val="24"/>
          <w:lang w:val="uk-UA" w:eastAsia="ru-RU"/>
        </w:rPr>
        <w:t xml:space="preserve">виконання), </w:t>
      </w:r>
      <w:r w:rsidRPr="00812967">
        <w:rPr>
          <w:rStyle w:val="a5"/>
          <w:sz w:val="24"/>
          <w:szCs w:val="24"/>
        </w:rPr>
        <w:t xml:space="preserve">свідоме </w:t>
      </w:r>
      <w:r w:rsidRPr="00812967">
        <w:rPr>
          <w:rStyle w:val="a5"/>
          <w:sz w:val="24"/>
          <w:szCs w:val="24"/>
          <w:lang w:val="uk-UA" w:eastAsia="ru-RU"/>
        </w:rPr>
        <w:t xml:space="preserve">порушення </w:t>
      </w:r>
      <w:r w:rsidRPr="00812967">
        <w:rPr>
          <w:rStyle w:val="a5"/>
          <w:sz w:val="24"/>
          <w:szCs w:val="24"/>
        </w:rPr>
        <w:t xml:space="preserve">своїх обов’язків, </w:t>
      </w:r>
      <w:r w:rsidRPr="00812967">
        <w:rPr>
          <w:rStyle w:val="a5"/>
          <w:sz w:val="24"/>
          <w:szCs w:val="24"/>
          <w:lang w:val="uk-UA" w:eastAsia="ru-RU"/>
        </w:rPr>
        <w:t xml:space="preserve">визначених законодавством, </w:t>
      </w:r>
      <w:r w:rsidRPr="00812967">
        <w:rPr>
          <w:rStyle w:val="a5"/>
          <w:sz w:val="24"/>
          <w:szCs w:val="24"/>
        </w:rPr>
        <w:t xml:space="preserve">внутрішніми </w:t>
      </w:r>
      <w:r w:rsidRPr="00812967">
        <w:rPr>
          <w:rStyle w:val="a5"/>
          <w:sz w:val="24"/>
          <w:szCs w:val="24"/>
          <w:lang w:val="uk-UA" w:eastAsia="ru-RU"/>
        </w:rPr>
        <w:t>актами;</w:t>
      </w:r>
    </w:p>
    <w:p w:rsidR="00B676FF" w:rsidRPr="00812967" w:rsidRDefault="00B676FF" w:rsidP="00B676FF">
      <w:pPr>
        <w:pStyle w:val="11"/>
        <w:numPr>
          <w:ilvl w:val="2"/>
          <w:numId w:val="7"/>
        </w:numPr>
        <w:tabs>
          <w:tab w:val="left" w:pos="0"/>
          <w:tab w:val="left" w:pos="851"/>
          <w:tab w:val="left" w:pos="1701"/>
        </w:tabs>
        <w:spacing w:after="0" w:line="276" w:lineRule="auto"/>
        <w:ind w:left="-567" w:firstLine="0"/>
        <w:jc w:val="both"/>
        <w:rPr>
          <w:rStyle w:val="a5"/>
          <w:sz w:val="24"/>
          <w:szCs w:val="24"/>
        </w:rPr>
      </w:pPr>
      <w:r w:rsidRPr="00812967">
        <w:rPr>
          <w:rStyle w:val="a5"/>
          <w:sz w:val="24"/>
          <w:szCs w:val="24"/>
          <w:lang w:eastAsia="ru-RU"/>
        </w:rPr>
        <w:t xml:space="preserve">привласнення </w:t>
      </w:r>
      <w:r w:rsidRPr="00812967">
        <w:rPr>
          <w:rStyle w:val="a5"/>
          <w:sz w:val="24"/>
          <w:szCs w:val="24"/>
        </w:rPr>
        <w:t xml:space="preserve">результатів інтелектуальної діяльності іншої </w:t>
      </w:r>
      <w:r w:rsidRPr="00812967">
        <w:rPr>
          <w:rStyle w:val="a5"/>
          <w:sz w:val="24"/>
          <w:szCs w:val="24"/>
          <w:lang w:eastAsia="ru-RU"/>
        </w:rPr>
        <w:t xml:space="preserve">особи </w:t>
      </w:r>
      <w:r w:rsidRPr="00812967">
        <w:rPr>
          <w:rStyle w:val="a5"/>
          <w:sz w:val="24"/>
          <w:szCs w:val="24"/>
        </w:rPr>
        <w:t>(інших осіб).</w:t>
      </w:r>
    </w:p>
    <w:p w:rsidR="00B676FF" w:rsidRPr="00812967" w:rsidRDefault="00B676FF" w:rsidP="00B676FF">
      <w:pPr>
        <w:pStyle w:val="11"/>
        <w:numPr>
          <w:ilvl w:val="1"/>
          <w:numId w:val="7"/>
        </w:numPr>
        <w:tabs>
          <w:tab w:val="left" w:pos="0"/>
        </w:tabs>
        <w:spacing w:after="0" w:line="276" w:lineRule="auto"/>
        <w:ind w:left="-567" w:firstLine="0"/>
        <w:jc w:val="both"/>
        <w:rPr>
          <w:sz w:val="24"/>
          <w:szCs w:val="24"/>
        </w:rPr>
      </w:pPr>
      <w:r w:rsidRPr="00812967">
        <w:rPr>
          <w:rStyle w:val="a5"/>
          <w:sz w:val="24"/>
          <w:szCs w:val="24"/>
          <w:lang w:eastAsia="ru-RU"/>
        </w:rPr>
        <w:t xml:space="preserve">Встановлення факту порушення </w:t>
      </w:r>
      <w:r w:rsidRPr="00812967">
        <w:rPr>
          <w:rStyle w:val="a5"/>
          <w:sz w:val="24"/>
          <w:szCs w:val="24"/>
        </w:rPr>
        <w:t xml:space="preserve">академічної доброчесності є </w:t>
      </w:r>
      <w:r w:rsidRPr="00812967">
        <w:rPr>
          <w:rStyle w:val="a5"/>
          <w:sz w:val="24"/>
          <w:szCs w:val="24"/>
          <w:lang w:eastAsia="ru-RU"/>
        </w:rPr>
        <w:t xml:space="preserve">виключним повноваженням уповноваженого органу – Комісії з питань академічної доброчесності або </w:t>
      </w:r>
      <w:r w:rsidRPr="00812967">
        <w:rPr>
          <w:rStyle w:val="a5"/>
          <w:sz w:val="24"/>
          <w:szCs w:val="24"/>
        </w:rPr>
        <w:t xml:space="preserve">уповноваженої </w:t>
      </w:r>
      <w:r w:rsidRPr="00812967">
        <w:rPr>
          <w:rStyle w:val="a5"/>
          <w:sz w:val="24"/>
          <w:szCs w:val="24"/>
          <w:lang w:eastAsia="ru-RU"/>
        </w:rPr>
        <w:t>особи.</w:t>
      </w:r>
    </w:p>
    <w:p w:rsidR="00B676FF" w:rsidRPr="00812967" w:rsidRDefault="00B676FF" w:rsidP="00B676FF">
      <w:pPr>
        <w:pStyle w:val="11"/>
        <w:numPr>
          <w:ilvl w:val="1"/>
          <w:numId w:val="7"/>
        </w:numPr>
        <w:tabs>
          <w:tab w:val="left" w:pos="0"/>
        </w:tabs>
        <w:spacing w:after="0" w:line="276" w:lineRule="auto"/>
        <w:ind w:left="-567" w:firstLine="0"/>
        <w:rPr>
          <w:sz w:val="24"/>
          <w:szCs w:val="24"/>
        </w:rPr>
      </w:pPr>
      <w:r w:rsidRPr="00812967">
        <w:rPr>
          <w:rStyle w:val="a5"/>
          <w:sz w:val="24"/>
          <w:szCs w:val="24"/>
        </w:rPr>
        <w:t>Заходами реагування на порушення академічної доброчесності є:</w:t>
      </w:r>
    </w:p>
    <w:p w:rsidR="00B676FF" w:rsidRPr="00812967" w:rsidRDefault="00B676FF" w:rsidP="00B676FF">
      <w:pPr>
        <w:pStyle w:val="11"/>
        <w:numPr>
          <w:ilvl w:val="0"/>
          <w:numId w:val="9"/>
        </w:numPr>
        <w:tabs>
          <w:tab w:val="left" w:pos="0"/>
          <w:tab w:val="left" w:pos="567"/>
        </w:tabs>
        <w:spacing w:after="0" w:line="276" w:lineRule="auto"/>
        <w:ind w:left="-567" w:firstLine="0"/>
        <w:jc w:val="both"/>
        <w:rPr>
          <w:sz w:val="24"/>
          <w:szCs w:val="24"/>
        </w:rPr>
      </w:pPr>
      <w:r w:rsidRPr="00812967">
        <w:rPr>
          <w:rStyle w:val="a5"/>
          <w:sz w:val="24"/>
          <w:szCs w:val="24"/>
        </w:rPr>
        <w:t>виховні заходи;</w:t>
      </w:r>
    </w:p>
    <w:p w:rsidR="00B676FF" w:rsidRPr="00812967" w:rsidRDefault="00B676FF" w:rsidP="00B676FF">
      <w:pPr>
        <w:pStyle w:val="11"/>
        <w:numPr>
          <w:ilvl w:val="0"/>
          <w:numId w:val="9"/>
        </w:numPr>
        <w:tabs>
          <w:tab w:val="left" w:pos="0"/>
          <w:tab w:val="left" w:pos="567"/>
        </w:tabs>
        <w:spacing w:after="0" w:line="276" w:lineRule="auto"/>
        <w:ind w:left="-567" w:firstLine="0"/>
        <w:jc w:val="both"/>
        <w:rPr>
          <w:sz w:val="24"/>
          <w:szCs w:val="24"/>
        </w:rPr>
      </w:pPr>
      <w:r w:rsidRPr="00812967">
        <w:rPr>
          <w:rStyle w:val="a5"/>
          <w:sz w:val="24"/>
          <w:szCs w:val="24"/>
        </w:rPr>
        <w:t>притягнення до академічної та/або дисциплінарної відповідальності;</w:t>
      </w:r>
    </w:p>
    <w:p w:rsidR="00B676FF" w:rsidRPr="00812967" w:rsidRDefault="00B676FF" w:rsidP="00B676FF">
      <w:pPr>
        <w:pStyle w:val="11"/>
        <w:numPr>
          <w:ilvl w:val="0"/>
          <w:numId w:val="9"/>
        </w:numPr>
        <w:tabs>
          <w:tab w:val="left" w:pos="0"/>
          <w:tab w:val="left" w:pos="567"/>
        </w:tabs>
        <w:spacing w:after="0" w:line="276" w:lineRule="auto"/>
        <w:ind w:left="-567" w:firstLine="0"/>
        <w:jc w:val="both"/>
        <w:rPr>
          <w:sz w:val="24"/>
          <w:szCs w:val="24"/>
        </w:rPr>
      </w:pPr>
      <w:r w:rsidRPr="00812967">
        <w:rPr>
          <w:rStyle w:val="a5"/>
          <w:sz w:val="24"/>
          <w:szCs w:val="24"/>
        </w:rPr>
        <w:t>реагування на порушення академічної доброчесності при проведенні конкурсів;</w:t>
      </w:r>
    </w:p>
    <w:p w:rsidR="00B676FF" w:rsidRPr="00812967" w:rsidRDefault="00B676FF" w:rsidP="00B676FF">
      <w:pPr>
        <w:pStyle w:val="11"/>
        <w:numPr>
          <w:ilvl w:val="0"/>
          <w:numId w:val="9"/>
        </w:numPr>
        <w:tabs>
          <w:tab w:val="left" w:pos="0"/>
          <w:tab w:val="left" w:pos="567"/>
        </w:tabs>
        <w:spacing w:after="0" w:line="276" w:lineRule="auto"/>
        <w:ind w:left="-567" w:firstLine="0"/>
        <w:jc w:val="both"/>
        <w:rPr>
          <w:sz w:val="24"/>
          <w:szCs w:val="24"/>
        </w:rPr>
      </w:pPr>
      <w:r w:rsidRPr="00812967">
        <w:rPr>
          <w:rStyle w:val="a5"/>
          <w:sz w:val="24"/>
          <w:szCs w:val="24"/>
        </w:rPr>
        <w:t>інституційні заходи реагування.</w:t>
      </w:r>
    </w:p>
    <w:p w:rsidR="00B676FF" w:rsidRPr="00812967" w:rsidRDefault="00B676FF" w:rsidP="00B676FF">
      <w:pPr>
        <w:pStyle w:val="11"/>
        <w:numPr>
          <w:ilvl w:val="1"/>
          <w:numId w:val="7"/>
        </w:numPr>
        <w:tabs>
          <w:tab w:val="left" w:pos="0"/>
        </w:tabs>
        <w:spacing w:after="0" w:line="276" w:lineRule="auto"/>
        <w:ind w:left="-567" w:firstLine="0"/>
        <w:jc w:val="both"/>
        <w:rPr>
          <w:sz w:val="24"/>
          <w:szCs w:val="24"/>
        </w:rPr>
      </w:pPr>
      <w:r w:rsidRPr="00812967">
        <w:rPr>
          <w:rStyle w:val="a5"/>
          <w:sz w:val="24"/>
          <w:szCs w:val="24"/>
          <w:lang w:eastAsia="ru-RU"/>
        </w:rPr>
        <w:t xml:space="preserve">За </w:t>
      </w:r>
      <w:r w:rsidRPr="00812967">
        <w:rPr>
          <w:rStyle w:val="a5"/>
          <w:sz w:val="24"/>
          <w:szCs w:val="24"/>
        </w:rPr>
        <w:t xml:space="preserve">дії (бездіяльність), які визначені </w:t>
      </w:r>
      <w:r w:rsidRPr="00812967">
        <w:rPr>
          <w:rStyle w:val="a5"/>
          <w:sz w:val="24"/>
          <w:szCs w:val="24"/>
          <w:lang w:eastAsia="ru-RU"/>
        </w:rPr>
        <w:t xml:space="preserve">Законом України «Про академічну доброчесність» як порушення </w:t>
      </w:r>
      <w:r w:rsidRPr="00812967">
        <w:rPr>
          <w:rStyle w:val="a5"/>
          <w:sz w:val="24"/>
          <w:szCs w:val="24"/>
        </w:rPr>
        <w:t xml:space="preserve">академічної доброчесності, </w:t>
      </w:r>
      <w:r w:rsidRPr="00812967">
        <w:rPr>
          <w:rStyle w:val="a5"/>
          <w:sz w:val="24"/>
          <w:szCs w:val="24"/>
          <w:lang w:eastAsia="ru-RU"/>
        </w:rPr>
        <w:t xml:space="preserve">особа може бути притягнута також до </w:t>
      </w:r>
      <w:r w:rsidRPr="00812967">
        <w:rPr>
          <w:rStyle w:val="a5"/>
          <w:sz w:val="24"/>
          <w:szCs w:val="24"/>
        </w:rPr>
        <w:t xml:space="preserve">інших видів відповідальності </w:t>
      </w:r>
      <w:r w:rsidRPr="00812967">
        <w:rPr>
          <w:rStyle w:val="a5"/>
          <w:sz w:val="24"/>
          <w:szCs w:val="24"/>
          <w:lang w:eastAsia="ru-RU"/>
        </w:rPr>
        <w:t xml:space="preserve">на </w:t>
      </w:r>
      <w:r w:rsidRPr="00812967">
        <w:rPr>
          <w:rStyle w:val="a5"/>
          <w:sz w:val="24"/>
          <w:szCs w:val="24"/>
        </w:rPr>
        <w:t xml:space="preserve">підставах </w:t>
      </w:r>
      <w:r w:rsidRPr="00812967">
        <w:rPr>
          <w:rStyle w:val="a5"/>
          <w:sz w:val="24"/>
          <w:szCs w:val="24"/>
          <w:lang w:eastAsia="ru-RU"/>
        </w:rPr>
        <w:t>та в порядку, визначених законом.</w:t>
      </w:r>
    </w:p>
    <w:p w:rsidR="00B676FF" w:rsidRPr="00812967" w:rsidRDefault="00B676FF" w:rsidP="00B676FF">
      <w:pPr>
        <w:pStyle w:val="11"/>
        <w:tabs>
          <w:tab w:val="left" w:pos="0"/>
        </w:tabs>
        <w:spacing w:after="0" w:line="276" w:lineRule="auto"/>
        <w:ind w:left="-567" w:firstLine="567"/>
        <w:jc w:val="both"/>
        <w:rPr>
          <w:rStyle w:val="a5"/>
          <w:sz w:val="24"/>
          <w:szCs w:val="24"/>
        </w:rPr>
      </w:pPr>
      <w:r w:rsidRPr="00812967">
        <w:rPr>
          <w:rStyle w:val="a5"/>
          <w:sz w:val="24"/>
          <w:szCs w:val="24"/>
        </w:rPr>
        <w:t xml:space="preserve">Відсутність </w:t>
      </w:r>
      <w:r w:rsidRPr="00812967">
        <w:rPr>
          <w:rStyle w:val="a5"/>
          <w:sz w:val="24"/>
          <w:szCs w:val="24"/>
          <w:lang w:val="uk-UA" w:eastAsia="ru-RU"/>
        </w:rPr>
        <w:t xml:space="preserve">судового </w:t>
      </w:r>
      <w:r w:rsidRPr="00812967">
        <w:rPr>
          <w:rStyle w:val="a5"/>
          <w:sz w:val="24"/>
          <w:szCs w:val="24"/>
        </w:rPr>
        <w:t xml:space="preserve">рішення </w:t>
      </w:r>
      <w:r w:rsidRPr="00812967">
        <w:rPr>
          <w:rStyle w:val="a5"/>
          <w:sz w:val="24"/>
          <w:szCs w:val="24"/>
          <w:lang w:val="uk-UA" w:eastAsia="ru-RU"/>
        </w:rPr>
        <w:t xml:space="preserve">або </w:t>
      </w:r>
      <w:r w:rsidRPr="00812967">
        <w:rPr>
          <w:rStyle w:val="a5"/>
          <w:sz w:val="24"/>
          <w:szCs w:val="24"/>
        </w:rPr>
        <w:t xml:space="preserve">рішення іншого </w:t>
      </w:r>
      <w:r w:rsidRPr="00812967">
        <w:rPr>
          <w:rStyle w:val="a5"/>
          <w:sz w:val="24"/>
          <w:szCs w:val="24"/>
          <w:lang w:val="uk-UA" w:eastAsia="ru-RU"/>
        </w:rPr>
        <w:t xml:space="preserve">уповноваженого органу щодо притягнення особи до </w:t>
      </w:r>
      <w:r w:rsidRPr="00812967">
        <w:rPr>
          <w:rStyle w:val="a5"/>
          <w:sz w:val="24"/>
          <w:szCs w:val="24"/>
        </w:rPr>
        <w:t xml:space="preserve">іншого </w:t>
      </w:r>
      <w:r w:rsidRPr="00812967">
        <w:rPr>
          <w:rStyle w:val="a5"/>
          <w:sz w:val="24"/>
          <w:szCs w:val="24"/>
          <w:lang w:val="uk-UA" w:eastAsia="ru-RU"/>
        </w:rPr>
        <w:t xml:space="preserve">виду </w:t>
      </w:r>
      <w:r w:rsidRPr="00812967">
        <w:rPr>
          <w:rStyle w:val="a5"/>
          <w:sz w:val="24"/>
          <w:szCs w:val="24"/>
        </w:rPr>
        <w:t xml:space="preserve">відповідальності </w:t>
      </w:r>
      <w:r w:rsidRPr="00812967">
        <w:rPr>
          <w:rStyle w:val="a5"/>
          <w:sz w:val="24"/>
          <w:szCs w:val="24"/>
          <w:lang w:val="uk-UA" w:eastAsia="ru-RU"/>
        </w:rPr>
        <w:t xml:space="preserve">не </w:t>
      </w:r>
      <w:r w:rsidRPr="00812967">
        <w:rPr>
          <w:rStyle w:val="a5"/>
          <w:sz w:val="24"/>
          <w:szCs w:val="24"/>
        </w:rPr>
        <w:t xml:space="preserve">є </w:t>
      </w:r>
      <w:r w:rsidRPr="00812967">
        <w:rPr>
          <w:rStyle w:val="a5"/>
          <w:sz w:val="24"/>
          <w:szCs w:val="24"/>
          <w:lang w:val="uk-UA" w:eastAsia="ru-RU"/>
        </w:rPr>
        <w:t xml:space="preserve">перешкодою для розгляду питання щодо порушення особою </w:t>
      </w:r>
      <w:r w:rsidRPr="00812967">
        <w:rPr>
          <w:rStyle w:val="a5"/>
          <w:sz w:val="24"/>
          <w:szCs w:val="24"/>
        </w:rPr>
        <w:t xml:space="preserve">академічної доброчесності відповідно </w:t>
      </w:r>
      <w:r w:rsidRPr="00812967">
        <w:rPr>
          <w:rStyle w:val="a5"/>
          <w:sz w:val="24"/>
          <w:szCs w:val="24"/>
          <w:lang w:val="uk-UA" w:eastAsia="ru-RU"/>
        </w:rPr>
        <w:t xml:space="preserve">до цього Закону та притягнення </w:t>
      </w:r>
      <w:r w:rsidRPr="00812967">
        <w:rPr>
          <w:rStyle w:val="a5"/>
          <w:sz w:val="24"/>
          <w:szCs w:val="24"/>
        </w:rPr>
        <w:t xml:space="preserve">винної </w:t>
      </w:r>
      <w:r w:rsidRPr="00812967">
        <w:rPr>
          <w:rStyle w:val="a5"/>
          <w:sz w:val="24"/>
          <w:szCs w:val="24"/>
          <w:lang w:val="uk-UA" w:eastAsia="ru-RU"/>
        </w:rPr>
        <w:t xml:space="preserve">особи до </w:t>
      </w:r>
      <w:r w:rsidRPr="00812967">
        <w:rPr>
          <w:rStyle w:val="a5"/>
          <w:sz w:val="24"/>
          <w:szCs w:val="24"/>
        </w:rPr>
        <w:t>академічної відповідальності.</w:t>
      </w:r>
    </w:p>
    <w:p w:rsidR="00B676FF" w:rsidRPr="00812967" w:rsidRDefault="00B676FF" w:rsidP="00B676FF">
      <w:pPr>
        <w:pStyle w:val="11"/>
        <w:spacing w:after="0" w:line="276" w:lineRule="auto"/>
        <w:ind w:firstLine="450"/>
        <w:jc w:val="center"/>
        <w:rPr>
          <w:b/>
          <w:bCs/>
          <w:sz w:val="24"/>
          <w:szCs w:val="24"/>
        </w:rPr>
      </w:pPr>
      <w:r w:rsidRPr="00812967">
        <w:rPr>
          <w:rStyle w:val="a5"/>
          <w:b/>
          <w:bCs/>
          <w:sz w:val="24"/>
          <w:szCs w:val="24"/>
        </w:rPr>
        <w:t>Академічна відповідальність</w:t>
      </w:r>
    </w:p>
    <w:p w:rsidR="00B676FF" w:rsidRPr="00812967" w:rsidRDefault="00B676FF" w:rsidP="00B676FF">
      <w:pPr>
        <w:pStyle w:val="a3"/>
        <w:numPr>
          <w:ilvl w:val="1"/>
          <w:numId w:val="7"/>
        </w:numPr>
        <w:shd w:val="clear" w:color="auto" w:fill="FFFFFF"/>
        <w:tabs>
          <w:tab w:val="left" w:pos="0"/>
        </w:tabs>
        <w:spacing w:after="0" w:line="276" w:lineRule="auto"/>
        <w:ind w:left="-567" w:right="1" w:firstLine="0"/>
        <w:jc w:val="both"/>
        <w:rPr>
          <w:rStyle w:val="a5"/>
          <w:rFonts w:eastAsiaTheme="minorHAnsi"/>
          <w:sz w:val="24"/>
          <w:szCs w:val="24"/>
          <w:lang w:val="ru-RU" w:eastAsia="en-AU"/>
        </w:rPr>
      </w:pPr>
      <w:r w:rsidRPr="00812967">
        <w:rPr>
          <w:rStyle w:val="a5"/>
          <w:rFonts w:eastAsiaTheme="minorHAnsi"/>
          <w:sz w:val="24"/>
          <w:szCs w:val="24"/>
          <w:lang w:val="ru-RU"/>
        </w:rPr>
        <w:t xml:space="preserve">Академічна відповідальність є </w:t>
      </w:r>
      <w:r w:rsidRPr="00812967">
        <w:rPr>
          <w:rStyle w:val="a5"/>
          <w:rFonts w:eastAsiaTheme="minorHAnsi"/>
          <w:sz w:val="24"/>
          <w:szCs w:val="24"/>
          <w:lang w:val="uk-UA" w:eastAsia="ru-RU"/>
        </w:rPr>
        <w:t xml:space="preserve">заходом забезпечення </w:t>
      </w:r>
      <w:r w:rsidRPr="00812967">
        <w:rPr>
          <w:rStyle w:val="a5"/>
          <w:rFonts w:eastAsiaTheme="minorHAnsi"/>
          <w:sz w:val="24"/>
          <w:szCs w:val="24"/>
          <w:lang w:val="ru-RU"/>
        </w:rPr>
        <w:t xml:space="preserve">академічної доброчесності, </w:t>
      </w:r>
      <w:r w:rsidRPr="00812967">
        <w:rPr>
          <w:rStyle w:val="a5"/>
          <w:rFonts w:eastAsiaTheme="minorHAnsi"/>
          <w:sz w:val="24"/>
          <w:szCs w:val="24"/>
          <w:lang w:val="uk-UA" w:eastAsia="ru-RU"/>
        </w:rPr>
        <w:t xml:space="preserve">що </w:t>
      </w:r>
      <w:r w:rsidRPr="00812967">
        <w:rPr>
          <w:rStyle w:val="a5"/>
          <w:rFonts w:eastAsiaTheme="minorHAnsi"/>
          <w:sz w:val="24"/>
          <w:szCs w:val="24"/>
          <w:lang w:val="ru-RU"/>
        </w:rPr>
        <w:t xml:space="preserve">полягає </w:t>
      </w:r>
      <w:r w:rsidRPr="00812967">
        <w:rPr>
          <w:rStyle w:val="a5"/>
          <w:rFonts w:eastAsiaTheme="minorHAnsi"/>
          <w:sz w:val="24"/>
          <w:szCs w:val="24"/>
          <w:lang w:val="uk-UA" w:eastAsia="ru-RU"/>
        </w:rPr>
        <w:t xml:space="preserve">у </w:t>
      </w:r>
      <w:r w:rsidRPr="00812967">
        <w:rPr>
          <w:rStyle w:val="a5"/>
          <w:rFonts w:eastAsiaTheme="minorHAnsi"/>
          <w:sz w:val="24"/>
          <w:szCs w:val="24"/>
          <w:lang w:val="ru-RU"/>
        </w:rPr>
        <w:t xml:space="preserve">застосуванні </w:t>
      </w:r>
      <w:r w:rsidRPr="00812967">
        <w:rPr>
          <w:rStyle w:val="a5"/>
          <w:rFonts w:eastAsiaTheme="minorHAnsi"/>
          <w:sz w:val="24"/>
          <w:szCs w:val="24"/>
          <w:lang w:val="uk-UA" w:eastAsia="ru-RU"/>
        </w:rPr>
        <w:t xml:space="preserve">до особи, яка вчинила порушення </w:t>
      </w:r>
      <w:r w:rsidRPr="00812967">
        <w:rPr>
          <w:rStyle w:val="a5"/>
          <w:rFonts w:eastAsiaTheme="minorHAnsi"/>
          <w:sz w:val="24"/>
          <w:szCs w:val="24"/>
          <w:lang w:val="ru-RU"/>
        </w:rPr>
        <w:t xml:space="preserve">академічної доброчесності, санкцій, </w:t>
      </w:r>
      <w:r w:rsidRPr="00812967">
        <w:rPr>
          <w:rStyle w:val="a5"/>
          <w:rFonts w:eastAsiaTheme="minorHAnsi"/>
          <w:sz w:val="24"/>
          <w:szCs w:val="24"/>
          <w:lang w:val="uk-UA" w:eastAsia="ru-RU"/>
        </w:rPr>
        <w:t xml:space="preserve">визначених </w:t>
      </w:r>
      <w:r w:rsidRPr="00812967">
        <w:rPr>
          <w:rStyle w:val="a5"/>
          <w:rFonts w:eastAsiaTheme="minorHAnsi"/>
          <w:sz w:val="24"/>
          <w:szCs w:val="24"/>
          <w:lang w:val="ru-RU" w:eastAsia="ru-RU"/>
        </w:rPr>
        <w:t>Законом України «Про академічну доброчесність»</w:t>
      </w:r>
      <w:r w:rsidRPr="00812967">
        <w:rPr>
          <w:rStyle w:val="a5"/>
          <w:rFonts w:eastAsiaTheme="minorHAnsi"/>
          <w:sz w:val="24"/>
          <w:szCs w:val="24"/>
          <w:lang w:val="uk-UA" w:eastAsia="ru-RU"/>
        </w:rPr>
        <w:t xml:space="preserve">, </w:t>
      </w:r>
      <w:r w:rsidRPr="00812967">
        <w:rPr>
          <w:rStyle w:val="a5"/>
          <w:rFonts w:eastAsiaTheme="minorHAnsi"/>
          <w:sz w:val="24"/>
          <w:szCs w:val="24"/>
          <w:lang w:val="ru-RU"/>
        </w:rPr>
        <w:t xml:space="preserve">спеціальними </w:t>
      </w:r>
      <w:r w:rsidRPr="00812967">
        <w:rPr>
          <w:rStyle w:val="a5"/>
          <w:rFonts w:eastAsiaTheme="minorHAnsi"/>
          <w:sz w:val="24"/>
          <w:szCs w:val="24"/>
          <w:lang w:val="uk-UA" w:eastAsia="ru-RU"/>
        </w:rPr>
        <w:t xml:space="preserve">законами у </w:t>
      </w:r>
      <w:r w:rsidRPr="00812967">
        <w:rPr>
          <w:rStyle w:val="a5"/>
          <w:rFonts w:eastAsiaTheme="minorHAnsi"/>
          <w:sz w:val="24"/>
          <w:szCs w:val="24"/>
          <w:lang w:val="ru-RU"/>
        </w:rPr>
        <w:t xml:space="preserve">сфері освіти і </w:t>
      </w:r>
      <w:r w:rsidRPr="00812967">
        <w:rPr>
          <w:rStyle w:val="a5"/>
          <w:rFonts w:eastAsiaTheme="minorHAnsi"/>
          <w:sz w:val="24"/>
          <w:szCs w:val="24"/>
          <w:lang w:val="uk-UA" w:eastAsia="ru-RU"/>
        </w:rPr>
        <w:t xml:space="preserve">науки. </w:t>
      </w:r>
    </w:p>
    <w:p w:rsidR="00B676FF" w:rsidRPr="00812967" w:rsidRDefault="00B676FF" w:rsidP="00B676FF">
      <w:pPr>
        <w:pStyle w:val="a3"/>
        <w:numPr>
          <w:ilvl w:val="1"/>
          <w:numId w:val="7"/>
        </w:numPr>
        <w:shd w:val="clear" w:color="auto" w:fill="FFFFFF"/>
        <w:tabs>
          <w:tab w:val="left" w:pos="0"/>
        </w:tabs>
        <w:spacing w:after="0" w:line="276" w:lineRule="auto"/>
        <w:ind w:left="-567" w:right="1" w:firstLine="0"/>
        <w:jc w:val="both"/>
        <w:rPr>
          <w:rFonts w:ascii="Times New Roman" w:eastAsia="Times New Roman" w:hAnsi="Times New Roman" w:cs="Times New Roman"/>
          <w:sz w:val="24"/>
          <w:szCs w:val="24"/>
          <w:lang w:val="ru-RU" w:eastAsia="en-AU"/>
        </w:rPr>
      </w:pPr>
      <w:r w:rsidRPr="00812967">
        <w:rPr>
          <w:rStyle w:val="a5"/>
          <w:rFonts w:eastAsiaTheme="minorHAnsi"/>
          <w:sz w:val="24"/>
          <w:szCs w:val="24"/>
          <w:lang w:val="ru-RU" w:eastAsia="ru-RU"/>
        </w:rPr>
        <w:t xml:space="preserve">Особа </w:t>
      </w:r>
      <w:r w:rsidRPr="00812967">
        <w:rPr>
          <w:rStyle w:val="a5"/>
          <w:rFonts w:eastAsiaTheme="minorHAnsi"/>
          <w:sz w:val="24"/>
          <w:szCs w:val="24"/>
          <w:lang w:val="ru-RU"/>
        </w:rPr>
        <w:t xml:space="preserve">притягається </w:t>
      </w:r>
      <w:r w:rsidRPr="00812967">
        <w:rPr>
          <w:rStyle w:val="a5"/>
          <w:rFonts w:eastAsiaTheme="minorHAnsi"/>
          <w:sz w:val="24"/>
          <w:szCs w:val="24"/>
          <w:lang w:val="ru-RU" w:eastAsia="ru-RU"/>
        </w:rPr>
        <w:t xml:space="preserve">до </w:t>
      </w:r>
      <w:r w:rsidRPr="00812967">
        <w:rPr>
          <w:rStyle w:val="a5"/>
          <w:rFonts w:eastAsiaTheme="minorHAnsi"/>
          <w:sz w:val="24"/>
          <w:szCs w:val="24"/>
          <w:lang w:val="ru-RU"/>
        </w:rPr>
        <w:t xml:space="preserve">академічної відповідальності </w:t>
      </w:r>
      <w:r w:rsidRPr="00812967">
        <w:rPr>
          <w:rStyle w:val="a5"/>
          <w:rFonts w:eastAsiaTheme="minorHAnsi"/>
          <w:sz w:val="24"/>
          <w:szCs w:val="24"/>
          <w:lang w:val="ru-RU" w:eastAsia="ru-RU"/>
        </w:rPr>
        <w:t xml:space="preserve">виключно у </w:t>
      </w:r>
      <w:r w:rsidRPr="00812967">
        <w:rPr>
          <w:rStyle w:val="a5"/>
          <w:rFonts w:eastAsiaTheme="minorHAnsi"/>
          <w:sz w:val="24"/>
          <w:szCs w:val="24"/>
          <w:lang w:val="ru-RU"/>
        </w:rPr>
        <w:t xml:space="preserve">разі </w:t>
      </w:r>
      <w:r w:rsidRPr="00812967">
        <w:rPr>
          <w:rStyle w:val="a5"/>
          <w:rFonts w:eastAsiaTheme="minorHAnsi"/>
          <w:sz w:val="24"/>
          <w:szCs w:val="24"/>
          <w:lang w:val="ru-RU" w:eastAsia="ru-RU"/>
        </w:rPr>
        <w:t xml:space="preserve">встановлення факту вчинення нею порушення </w:t>
      </w:r>
      <w:r w:rsidRPr="00812967">
        <w:rPr>
          <w:rStyle w:val="a5"/>
          <w:rFonts w:eastAsiaTheme="minorHAnsi"/>
          <w:sz w:val="24"/>
          <w:szCs w:val="24"/>
          <w:lang w:val="ru-RU"/>
        </w:rPr>
        <w:t>академічної доброчесності.</w:t>
      </w:r>
    </w:p>
    <w:p w:rsidR="00B676FF" w:rsidRPr="00812967" w:rsidRDefault="00B676FF" w:rsidP="00B676FF">
      <w:pPr>
        <w:pStyle w:val="a3"/>
        <w:numPr>
          <w:ilvl w:val="1"/>
          <w:numId w:val="7"/>
        </w:numPr>
        <w:shd w:val="clear" w:color="auto" w:fill="FFFFFF"/>
        <w:tabs>
          <w:tab w:val="left" w:pos="0"/>
        </w:tabs>
        <w:spacing w:after="0" w:line="276" w:lineRule="auto"/>
        <w:ind w:left="-567" w:right="1" w:firstLine="0"/>
        <w:jc w:val="both"/>
        <w:rPr>
          <w:rStyle w:val="a5"/>
          <w:rFonts w:eastAsiaTheme="minorHAnsi"/>
          <w:sz w:val="24"/>
          <w:szCs w:val="24"/>
          <w:lang w:val="ru-RU" w:eastAsia="en-AU"/>
        </w:rPr>
      </w:pPr>
      <w:r w:rsidRPr="00812967">
        <w:rPr>
          <w:rStyle w:val="a5"/>
          <w:rFonts w:eastAsiaTheme="minorHAnsi"/>
          <w:sz w:val="24"/>
          <w:szCs w:val="24"/>
          <w:lang w:val="ru-RU" w:eastAsia="ru-RU"/>
        </w:rPr>
        <w:t xml:space="preserve">До </w:t>
      </w:r>
      <w:r w:rsidRPr="00812967">
        <w:rPr>
          <w:rStyle w:val="a5"/>
          <w:rFonts w:eastAsiaTheme="minorHAnsi"/>
          <w:sz w:val="24"/>
          <w:szCs w:val="24"/>
          <w:lang w:val="ru-RU"/>
        </w:rPr>
        <w:t xml:space="preserve">академічної відповідальності </w:t>
      </w:r>
      <w:r w:rsidRPr="00812967">
        <w:rPr>
          <w:rStyle w:val="a5"/>
          <w:rFonts w:eastAsiaTheme="minorHAnsi"/>
          <w:sz w:val="24"/>
          <w:szCs w:val="24"/>
          <w:lang w:val="ru-RU" w:eastAsia="ru-RU"/>
        </w:rPr>
        <w:t xml:space="preserve">може бути притягнута особа, яка на час вчинення нею порушення </w:t>
      </w:r>
      <w:r w:rsidRPr="00812967">
        <w:rPr>
          <w:rStyle w:val="a5"/>
          <w:rFonts w:eastAsiaTheme="minorHAnsi"/>
          <w:sz w:val="24"/>
          <w:szCs w:val="24"/>
          <w:lang w:val="ru-RU"/>
        </w:rPr>
        <w:t xml:space="preserve">академічної доброчесності </w:t>
      </w:r>
      <w:r w:rsidRPr="00812967">
        <w:rPr>
          <w:rStyle w:val="a5"/>
          <w:rFonts w:eastAsiaTheme="minorHAnsi"/>
          <w:sz w:val="24"/>
          <w:szCs w:val="24"/>
          <w:lang w:val="ru-RU" w:eastAsia="ru-RU"/>
        </w:rPr>
        <w:t xml:space="preserve">досягла </w:t>
      </w:r>
      <w:r w:rsidRPr="00812967">
        <w:rPr>
          <w:rStyle w:val="a5"/>
          <w:rFonts w:eastAsiaTheme="minorHAnsi"/>
          <w:sz w:val="24"/>
          <w:szCs w:val="24"/>
          <w:lang w:val="ru-RU"/>
        </w:rPr>
        <w:t>14-річного віку.</w:t>
      </w:r>
    </w:p>
    <w:p w:rsidR="00B676FF" w:rsidRPr="00812967" w:rsidRDefault="00B676FF" w:rsidP="00B676FF">
      <w:pPr>
        <w:pStyle w:val="a3"/>
        <w:numPr>
          <w:ilvl w:val="1"/>
          <w:numId w:val="7"/>
        </w:numPr>
        <w:shd w:val="clear" w:color="auto" w:fill="FFFFFF"/>
        <w:tabs>
          <w:tab w:val="left" w:pos="0"/>
        </w:tabs>
        <w:spacing w:after="0" w:line="276" w:lineRule="auto"/>
        <w:ind w:left="-567" w:right="1" w:firstLine="0"/>
        <w:jc w:val="both"/>
        <w:rPr>
          <w:rStyle w:val="a5"/>
          <w:rFonts w:eastAsiaTheme="minorHAnsi"/>
          <w:sz w:val="24"/>
          <w:szCs w:val="24"/>
          <w:lang w:val="ru-RU" w:eastAsia="en-AU"/>
        </w:rPr>
      </w:pPr>
      <w:r w:rsidRPr="00812967">
        <w:rPr>
          <w:rStyle w:val="a5"/>
          <w:rFonts w:eastAsiaTheme="minorHAnsi"/>
          <w:sz w:val="24"/>
          <w:szCs w:val="24"/>
          <w:lang w:val="ru-RU" w:eastAsia="ru-RU"/>
        </w:rPr>
        <w:t xml:space="preserve">До особи, яка порушила </w:t>
      </w:r>
      <w:r w:rsidRPr="00812967">
        <w:rPr>
          <w:rStyle w:val="a5"/>
          <w:rFonts w:eastAsiaTheme="minorHAnsi"/>
          <w:sz w:val="24"/>
          <w:szCs w:val="24"/>
          <w:lang w:val="ru-RU"/>
        </w:rPr>
        <w:t xml:space="preserve">академічну доброчесність, </w:t>
      </w:r>
      <w:r w:rsidRPr="00812967">
        <w:rPr>
          <w:rStyle w:val="a5"/>
          <w:rFonts w:eastAsiaTheme="minorHAnsi"/>
          <w:sz w:val="24"/>
          <w:szCs w:val="24"/>
          <w:lang w:val="ru-RU" w:eastAsia="ru-RU"/>
        </w:rPr>
        <w:t xml:space="preserve">може бути застосовано одну або </w:t>
      </w:r>
      <w:r w:rsidRPr="00812967">
        <w:rPr>
          <w:rStyle w:val="a5"/>
          <w:rFonts w:eastAsiaTheme="minorHAnsi"/>
          <w:sz w:val="24"/>
          <w:szCs w:val="24"/>
          <w:lang w:val="ru-RU"/>
        </w:rPr>
        <w:t xml:space="preserve">декілька санкцій. Санкції </w:t>
      </w:r>
      <w:r w:rsidRPr="00812967">
        <w:rPr>
          <w:rStyle w:val="a5"/>
          <w:rFonts w:eastAsiaTheme="minorHAnsi"/>
          <w:sz w:val="24"/>
          <w:szCs w:val="24"/>
          <w:lang w:val="ru-RU" w:eastAsia="ru-RU"/>
        </w:rPr>
        <w:t xml:space="preserve">за порушення </w:t>
      </w:r>
      <w:r w:rsidRPr="00812967">
        <w:rPr>
          <w:rStyle w:val="a5"/>
          <w:rFonts w:eastAsiaTheme="minorHAnsi"/>
          <w:sz w:val="24"/>
          <w:szCs w:val="24"/>
          <w:lang w:val="ru-RU"/>
        </w:rPr>
        <w:t xml:space="preserve">академічної доброчесності, </w:t>
      </w:r>
      <w:r w:rsidRPr="00812967">
        <w:rPr>
          <w:rStyle w:val="a5"/>
          <w:rFonts w:eastAsiaTheme="minorHAnsi"/>
          <w:sz w:val="24"/>
          <w:szCs w:val="24"/>
          <w:lang w:val="ru-RU" w:eastAsia="ru-RU"/>
        </w:rPr>
        <w:t xml:space="preserve">що застосовуються до </w:t>
      </w:r>
      <w:r w:rsidRPr="00812967">
        <w:rPr>
          <w:rStyle w:val="a5"/>
          <w:rFonts w:eastAsiaTheme="minorHAnsi"/>
          <w:sz w:val="24"/>
          <w:szCs w:val="24"/>
          <w:lang w:val="ru-RU"/>
        </w:rPr>
        <w:t>педагогічного</w:t>
      </w:r>
      <w:r w:rsidRPr="00812967">
        <w:rPr>
          <w:rStyle w:val="a5"/>
          <w:rFonts w:eastAsiaTheme="minorHAnsi"/>
          <w:sz w:val="24"/>
          <w:szCs w:val="24"/>
          <w:lang w:val="ru-RU" w:eastAsia="ru-RU"/>
        </w:rPr>
        <w:t xml:space="preserve"> </w:t>
      </w:r>
      <w:r w:rsidRPr="00812967">
        <w:rPr>
          <w:rStyle w:val="a5"/>
          <w:rFonts w:eastAsiaTheme="minorHAnsi"/>
          <w:sz w:val="24"/>
          <w:szCs w:val="24"/>
          <w:lang w:val="ru-RU"/>
        </w:rPr>
        <w:t xml:space="preserve">працівника </w:t>
      </w:r>
      <w:r w:rsidRPr="00812967">
        <w:rPr>
          <w:rStyle w:val="a5"/>
          <w:rFonts w:eastAsiaTheme="minorHAnsi"/>
          <w:sz w:val="24"/>
          <w:szCs w:val="24"/>
          <w:lang w:val="ru-RU" w:eastAsia="ru-RU"/>
        </w:rPr>
        <w:t xml:space="preserve">закладу </w:t>
      </w:r>
      <w:r w:rsidRPr="00812967">
        <w:rPr>
          <w:rStyle w:val="a5"/>
          <w:rFonts w:eastAsiaTheme="minorHAnsi"/>
          <w:sz w:val="24"/>
          <w:szCs w:val="24"/>
          <w:lang w:val="ru-RU"/>
        </w:rPr>
        <w:t>освіти:</w:t>
      </w:r>
    </w:p>
    <w:p w:rsidR="00B676FF" w:rsidRPr="00812967" w:rsidRDefault="00B676FF" w:rsidP="00B676FF">
      <w:pPr>
        <w:pStyle w:val="a3"/>
        <w:numPr>
          <w:ilvl w:val="2"/>
          <w:numId w:val="7"/>
        </w:numPr>
        <w:shd w:val="clear" w:color="auto" w:fill="FFFFFF"/>
        <w:tabs>
          <w:tab w:val="left" w:pos="0"/>
          <w:tab w:val="left" w:pos="851"/>
        </w:tabs>
        <w:spacing w:after="0" w:line="276" w:lineRule="auto"/>
        <w:ind w:left="-567" w:right="1" w:firstLine="0"/>
        <w:jc w:val="both"/>
        <w:rPr>
          <w:rFonts w:ascii="Times New Roman" w:eastAsia="Times New Roman" w:hAnsi="Times New Roman" w:cs="Times New Roman"/>
          <w:sz w:val="24"/>
          <w:szCs w:val="24"/>
          <w:lang w:val="ru-RU" w:eastAsia="en-AU"/>
        </w:rPr>
      </w:pPr>
      <w:r w:rsidRPr="00812967">
        <w:rPr>
          <w:rStyle w:val="a5"/>
          <w:rFonts w:eastAsiaTheme="minorHAnsi"/>
          <w:sz w:val="24"/>
          <w:szCs w:val="24"/>
          <w:lang w:val="ru-RU" w:eastAsia="ru-RU"/>
        </w:rPr>
        <w:lastRenderedPageBreak/>
        <w:t xml:space="preserve">Заборона претендувати на </w:t>
      </w:r>
      <w:r w:rsidRPr="00812967">
        <w:rPr>
          <w:rStyle w:val="a5"/>
          <w:rFonts w:eastAsiaTheme="minorHAnsi"/>
          <w:sz w:val="24"/>
          <w:szCs w:val="24"/>
          <w:lang w:val="ru-RU"/>
        </w:rPr>
        <w:t xml:space="preserve">присвоєння педагогічного </w:t>
      </w:r>
      <w:r w:rsidRPr="00812967">
        <w:rPr>
          <w:rStyle w:val="a5"/>
          <w:rFonts w:eastAsiaTheme="minorHAnsi"/>
          <w:sz w:val="24"/>
          <w:szCs w:val="24"/>
          <w:lang w:val="ru-RU" w:eastAsia="ru-RU"/>
        </w:rPr>
        <w:t xml:space="preserve">звання на строк </w:t>
      </w:r>
      <w:r w:rsidRPr="00812967">
        <w:rPr>
          <w:rStyle w:val="a5"/>
          <w:rFonts w:eastAsiaTheme="minorHAnsi"/>
          <w:sz w:val="24"/>
          <w:szCs w:val="24"/>
          <w:lang w:val="ru-RU"/>
        </w:rPr>
        <w:t xml:space="preserve">від </w:t>
      </w:r>
      <w:r w:rsidRPr="00812967">
        <w:rPr>
          <w:rStyle w:val="a5"/>
          <w:rFonts w:eastAsiaTheme="minorHAnsi"/>
          <w:sz w:val="24"/>
          <w:szCs w:val="24"/>
          <w:lang w:val="ru-RU" w:eastAsia="ru-RU"/>
        </w:rPr>
        <w:t xml:space="preserve">одного до трьох </w:t>
      </w:r>
      <w:r w:rsidRPr="00812967">
        <w:rPr>
          <w:rStyle w:val="a5"/>
          <w:rFonts w:eastAsiaTheme="minorHAnsi"/>
          <w:sz w:val="24"/>
          <w:szCs w:val="24"/>
          <w:lang w:val="ru-RU"/>
        </w:rPr>
        <w:t>років</w:t>
      </w:r>
      <w:r w:rsidRPr="00812967">
        <w:rPr>
          <w:rFonts w:ascii="Times New Roman" w:eastAsia="Times New Roman" w:hAnsi="Times New Roman" w:cs="Times New Roman"/>
          <w:sz w:val="24"/>
          <w:szCs w:val="24"/>
          <w:lang w:val="ru-RU" w:eastAsia="en-AU"/>
        </w:rPr>
        <w:t>.</w:t>
      </w:r>
    </w:p>
    <w:p w:rsidR="00B676FF" w:rsidRPr="00812967" w:rsidRDefault="00B676FF" w:rsidP="00B676FF">
      <w:pPr>
        <w:pStyle w:val="a3"/>
        <w:numPr>
          <w:ilvl w:val="2"/>
          <w:numId w:val="7"/>
        </w:numPr>
        <w:shd w:val="clear" w:color="auto" w:fill="FFFFFF"/>
        <w:tabs>
          <w:tab w:val="left" w:pos="0"/>
          <w:tab w:val="left" w:pos="851"/>
        </w:tabs>
        <w:spacing w:after="0" w:line="276" w:lineRule="auto"/>
        <w:ind w:left="-567" w:right="1" w:firstLine="0"/>
        <w:jc w:val="both"/>
        <w:rPr>
          <w:rFonts w:ascii="Times New Roman" w:eastAsia="Times New Roman" w:hAnsi="Times New Roman" w:cs="Times New Roman"/>
          <w:sz w:val="24"/>
          <w:szCs w:val="24"/>
          <w:lang w:val="ru-RU" w:eastAsia="en-AU"/>
        </w:rPr>
      </w:pPr>
      <w:r w:rsidRPr="00812967">
        <w:rPr>
          <w:rStyle w:val="a5"/>
          <w:rFonts w:eastAsiaTheme="minorHAnsi"/>
          <w:sz w:val="24"/>
          <w:szCs w:val="24"/>
          <w:lang w:val="ru-RU" w:eastAsia="ru-RU"/>
        </w:rPr>
        <w:t xml:space="preserve">Позбавлення права бути </w:t>
      </w:r>
      <w:r w:rsidRPr="00812967">
        <w:rPr>
          <w:rStyle w:val="a5"/>
          <w:rFonts w:eastAsiaTheme="minorHAnsi"/>
          <w:sz w:val="24"/>
          <w:szCs w:val="24"/>
          <w:lang w:val="ru-RU"/>
        </w:rPr>
        <w:t xml:space="preserve">керівником </w:t>
      </w:r>
      <w:r w:rsidRPr="00812967">
        <w:rPr>
          <w:rStyle w:val="a5"/>
          <w:rFonts w:eastAsiaTheme="minorHAnsi"/>
          <w:sz w:val="24"/>
          <w:szCs w:val="24"/>
          <w:lang w:val="ru-RU" w:eastAsia="ru-RU"/>
        </w:rPr>
        <w:t xml:space="preserve">та/або </w:t>
      </w:r>
      <w:r w:rsidRPr="00812967">
        <w:rPr>
          <w:rStyle w:val="a5"/>
          <w:rFonts w:eastAsiaTheme="minorHAnsi"/>
          <w:sz w:val="24"/>
          <w:szCs w:val="24"/>
          <w:lang w:val="ru-RU"/>
        </w:rPr>
        <w:t xml:space="preserve">відповідальним </w:t>
      </w:r>
      <w:r w:rsidRPr="00812967">
        <w:rPr>
          <w:rStyle w:val="a5"/>
          <w:rFonts w:eastAsiaTheme="minorHAnsi"/>
          <w:sz w:val="24"/>
          <w:szCs w:val="24"/>
          <w:lang w:val="ru-RU" w:eastAsia="ru-RU"/>
        </w:rPr>
        <w:t xml:space="preserve">виконавцем наукових </w:t>
      </w:r>
      <w:r w:rsidRPr="00812967">
        <w:rPr>
          <w:rStyle w:val="a5"/>
          <w:rFonts w:eastAsiaTheme="minorHAnsi"/>
          <w:sz w:val="24"/>
          <w:szCs w:val="24"/>
          <w:lang w:val="ru-RU"/>
        </w:rPr>
        <w:t xml:space="preserve">досліджень </w:t>
      </w:r>
      <w:r w:rsidRPr="00812967">
        <w:rPr>
          <w:rStyle w:val="a5"/>
          <w:rFonts w:eastAsiaTheme="minorHAnsi"/>
          <w:sz w:val="24"/>
          <w:szCs w:val="24"/>
          <w:lang w:val="ru-RU" w:eastAsia="ru-RU"/>
        </w:rPr>
        <w:t xml:space="preserve">та/або наукових </w:t>
      </w:r>
      <w:r w:rsidRPr="00812967">
        <w:rPr>
          <w:rStyle w:val="a5"/>
          <w:rFonts w:eastAsiaTheme="minorHAnsi"/>
          <w:sz w:val="24"/>
          <w:szCs w:val="24"/>
          <w:lang w:val="ru-RU"/>
        </w:rPr>
        <w:t xml:space="preserve">проєктів </w:t>
      </w:r>
      <w:r w:rsidRPr="00812967">
        <w:rPr>
          <w:rStyle w:val="a5"/>
          <w:rFonts w:eastAsiaTheme="minorHAnsi"/>
          <w:sz w:val="24"/>
          <w:szCs w:val="24"/>
          <w:lang w:val="ru-RU" w:eastAsia="ru-RU"/>
        </w:rPr>
        <w:t xml:space="preserve">на строк </w:t>
      </w:r>
      <w:r w:rsidRPr="00812967">
        <w:rPr>
          <w:rStyle w:val="a5"/>
          <w:rFonts w:eastAsiaTheme="minorHAnsi"/>
          <w:sz w:val="24"/>
          <w:szCs w:val="24"/>
          <w:lang w:val="ru-RU"/>
        </w:rPr>
        <w:t xml:space="preserve">від </w:t>
      </w:r>
      <w:r w:rsidRPr="00812967">
        <w:rPr>
          <w:rStyle w:val="a5"/>
          <w:rFonts w:eastAsiaTheme="minorHAnsi"/>
          <w:sz w:val="24"/>
          <w:szCs w:val="24"/>
          <w:lang w:val="ru-RU" w:eastAsia="ru-RU"/>
        </w:rPr>
        <w:t xml:space="preserve">одного до трьох </w:t>
      </w:r>
      <w:r w:rsidRPr="00812967">
        <w:rPr>
          <w:rStyle w:val="a5"/>
          <w:rFonts w:eastAsiaTheme="minorHAnsi"/>
          <w:sz w:val="24"/>
          <w:szCs w:val="24"/>
          <w:lang w:val="ru-RU"/>
        </w:rPr>
        <w:t>років.</w:t>
      </w:r>
    </w:p>
    <w:p w:rsidR="00B676FF" w:rsidRPr="00812967" w:rsidRDefault="00B676FF" w:rsidP="00B676FF">
      <w:pPr>
        <w:pStyle w:val="a3"/>
        <w:numPr>
          <w:ilvl w:val="2"/>
          <w:numId w:val="7"/>
        </w:numPr>
        <w:shd w:val="clear" w:color="auto" w:fill="FFFFFF"/>
        <w:tabs>
          <w:tab w:val="left" w:pos="0"/>
          <w:tab w:val="left" w:pos="851"/>
        </w:tabs>
        <w:spacing w:after="0" w:line="276" w:lineRule="auto"/>
        <w:ind w:left="-567" w:right="1" w:firstLine="0"/>
        <w:jc w:val="both"/>
        <w:rPr>
          <w:rFonts w:ascii="Times New Roman" w:eastAsia="Times New Roman" w:hAnsi="Times New Roman" w:cs="Times New Roman"/>
          <w:sz w:val="24"/>
          <w:szCs w:val="24"/>
          <w:lang w:val="ru-RU" w:eastAsia="en-AU"/>
        </w:rPr>
      </w:pPr>
      <w:r w:rsidRPr="00812967">
        <w:rPr>
          <w:rFonts w:ascii="Times New Roman" w:eastAsia="Times New Roman" w:hAnsi="Times New Roman" w:cs="Times New Roman"/>
          <w:sz w:val="24"/>
          <w:szCs w:val="24"/>
          <w:lang w:val="ru-RU" w:eastAsia="en-AU"/>
        </w:rPr>
        <w:t>Відмова у встановленні кваліфікаційної категорії, присвоєнні педагогічного звання.</w:t>
      </w:r>
    </w:p>
    <w:p w:rsidR="00B676FF" w:rsidRPr="00812967" w:rsidRDefault="00B676FF" w:rsidP="00B676FF">
      <w:pPr>
        <w:pStyle w:val="a3"/>
        <w:numPr>
          <w:ilvl w:val="2"/>
          <w:numId w:val="7"/>
        </w:numPr>
        <w:shd w:val="clear" w:color="auto" w:fill="FFFFFF"/>
        <w:tabs>
          <w:tab w:val="left" w:pos="0"/>
          <w:tab w:val="left" w:pos="851"/>
        </w:tabs>
        <w:spacing w:after="0" w:line="276" w:lineRule="auto"/>
        <w:ind w:left="-567" w:right="1" w:firstLine="0"/>
        <w:jc w:val="both"/>
        <w:rPr>
          <w:rFonts w:ascii="Times New Roman" w:eastAsia="Times New Roman" w:hAnsi="Times New Roman" w:cs="Times New Roman"/>
          <w:sz w:val="24"/>
          <w:szCs w:val="24"/>
          <w:lang w:val="ru-RU" w:eastAsia="en-AU"/>
        </w:rPr>
      </w:pPr>
      <w:r w:rsidRPr="00812967">
        <w:rPr>
          <w:rStyle w:val="a5"/>
          <w:rFonts w:eastAsiaTheme="minorHAnsi"/>
          <w:sz w:val="24"/>
          <w:szCs w:val="24"/>
          <w:lang w:val="ru-RU" w:eastAsia="ru-RU"/>
        </w:rPr>
        <w:t xml:space="preserve">Позбавлення </w:t>
      </w:r>
      <w:r w:rsidRPr="00812967">
        <w:rPr>
          <w:rStyle w:val="a5"/>
          <w:rFonts w:eastAsiaTheme="minorHAnsi"/>
          <w:sz w:val="24"/>
          <w:szCs w:val="24"/>
          <w:lang w:val="ru-RU"/>
        </w:rPr>
        <w:t xml:space="preserve">педагогічного </w:t>
      </w:r>
      <w:r w:rsidRPr="00812967">
        <w:rPr>
          <w:rStyle w:val="a5"/>
          <w:rFonts w:eastAsiaTheme="minorHAnsi"/>
          <w:sz w:val="24"/>
          <w:szCs w:val="24"/>
          <w:lang w:val="ru-RU" w:eastAsia="ru-RU"/>
        </w:rPr>
        <w:t>звання</w:t>
      </w:r>
      <w:r w:rsidRPr="00812967">
        <w:rPr>
          <w:rFonts w:ascii="Times New Roman" w:eastAsia="Times New Roman" w:hAnsi="Times New Roman" w:cs="Times New Roman"/>
          <w:sz w:val="24"/>
          <w:szCs w:val="24"/>
          <w:lang w:val="ru-RU" w:eastAsia="en-AU"/>
        </w:rPr>
        <w:t>.</w:t>
      </w:r>
    </w:p>
    <w:p w:rsidR="00B676FF" w:rsidRPr="00812967" w:rsidRDefault="00B676FF" w:rsidP="00B676FF">
      <w:pPr>
        <w:pStyle w:val="a3"/>
        <w:numPr>
          <w:ilvl w:val="2"/>
          <w:numId w:val="7"/>
        </w:numPr>
        <w:shd w:val="clear" w:color="auto" w:fill="FFFFFF"/>
        <w:tabs>
          <w:tab w:val="left" w:pos="0"/>
          <w:tab w:val="left" w:pos="851"/>
        </w:tabs>
        <w:spacing w:after="0" w:line="276" w:lineRule="auto"/>
        <w:ind w:left="-567" w:right="1" w:firstLine="0"/>
        <w:jc w:val="both"/>
        <w:rPr>
          <w:rFonts w:ascii="Times New Roman" w:eastAsia="Times New Roman" w:hAnsi="Times New Roman" w:cs="Times New Roman"/>
          <w:sz w:val="24"/>
          <w:szCs w:val="24"/>
          <w:lang w:val="ru-RU" w:eastAsia="en-AU"/>
        </w:rPr>
      </w:pPr>
      <w:r w:rsidRPr="00812967">
        <w:rPr>
          <w:rFonts w:ascii="Times New Roman" w:eastAsia="Times New Roman" w:hAnsi="Times New Roman" w:cs="Times New Roman"/>
          <w:sz w:val="24"/>
          <w:szCs w:val="24"/>
          <w:lang w:val="ru-RU" w:eastAsia="en-AU"/>
        </w:rPr>
        <w:t>Позбавлення раніше встановленої кваліфікаційної категорії.</w:t>
      </w:r>
    </w:p>
    <w:p w:rsidR="00B676FF" w:rsidRPr="00812967" w:rsidRDefault="00B676FF" w:rsidP="00B676FF">
      <w:pPr>
        <w:pStyle w:val="a3"/>
        <w:numPr>
          <w:ilvl w:val="2"/>
          <w:numId w:val="7"/>
        </w:numPr>
        <w:shd w:val="clear" w:color="auto" w:fill="FFFFFF"/>
        <w:tabs>
          <w:tab w:val="left" w:pos="0"/>
          <w:tab w:val="left" w:pos="851"/>
        </w:tabs>
        <w:spacing w:after="0" w:line="276" w:lineRule="auto"/>
        <w:ind w:left="-567" w:right="1" w:firstLine="0"/>
        <w:jc w:val="both"/>
        <w:rPr>
          <w:rFonts w:ascii="Times New Roman" w:eastAsia="Times New Roman" w:hAnsi="Times New Roman" w:cs="Times New Roman"/>
          <w:sz w:val="24"/>
          <w:szCs w:val="24"/>
          <w:lang w:val="ru-RU" w:eastAsia="en-AU"/>
        </w:rPr>
      </w:pPr>
      <w:r w:rsidRPr="00812967">
        <w:rPr>
          <w:rStyle w:val="a5"/>
          <w:rFonts w:eastAsiaTheme="minorHAnsi"/>
          <w:sz w:val="24"/>
          <w:szCs w:val="24"/>
          <w:lang w:val="ru-RU" w:eastAsia="ru-RU"/>
        </w:rPr>
        <w:t xml:space="preserve">Позбавлення права брати участь у конкурсах щодо отримання </w:t>
      </w:r>
      <w:r w:rsidRPr="00812967">
        <w:rPr>
          <w:rStyle w:val="a5"/>
          <w:rFonts w:eastAsiaTheme="minorHAnsi"/>
          <w:sz w:val="24"/>
          <w:szCs w:val="24"/>
          <w:lang w:val="ru-RU"/>
        </w:rPr>
        <w:t xml:space="preserve">грантів, участі </w:t>
      </w:r>
      <w:r w:rsidRPr="00812967">
        <w:rPr>
          <w:rStyle w:val="a5"/>
          <w:rFonts w:eastAsiaTheme="minorHAnsi"/>
          <w:sz w:val="24"/>
          <w:szCs w:val="24"/>
          <w:lang w:val="ru-RU" w:eastAsia="ru-RU"/>
        </w:rPr>
        <w:t xml:space="preserve">у програмах </w:t>
      </w:r>
      <w:r w:rsidRPr="00812967">
        <w:rPr>
          <w:rStyle w:val="a5"/>
          <w:rFonts w:eastAsiaTheme="minorHAnsi"/>
          <w:sz w:val="24"/>
          <w:szCs w:val="24"/>
          <w:lang w:val="ru-RU"/>
        </w:rPr>
        <w:t xml:space="preserve">академічної мобільності </w:t>
      </w:r>
      <w:r w:rsidRPr="00812967">
        <w:rPr>
          <w:rStyle w:val="a5"/>
          <w:rFonts w:eastAsiaTheme="minorHAnsi"/>
          <w:sz w:val="24"/>
          <w:szCs w:val="24"/>
          <w:lang w:val="ru-RU" w:eastAsia="ru-RU"/>
        </w:rPr>
        <w:t xml:space="preserve">на строк </w:t>
      </w:r>
      <w:r w:rsidRPr="00812967">
        <w:rPr>
          <w:rStyle w:val="a5"/>
          <w:rFonts w:eastAsiaTheme="minorHAnsi"/>
          <w:sz w:val="24"/>
          <w:szCs w:val="24"/>
          <w:lang w:val="ru-RU"/>
        </w:rPr>
        <w:t xml:space="preserve">від </w:t>
      </w:r>
      <w:r w:rsidRPr="00812967">
        <w:rPr>
          <w:rStyle w:val="a5"/>
          <w:rFonts w:eastAsiaTheme="minorHAnsi"/>
          <w:sz w:val="24"/>
          <w:szCs w:val="24"/>
          <w:lang w:val="ru-RU" w:eastAsia="ru-RU"/>
        </w:rPr>
        <w:t xml:space="preserve">одного до трьох </w:t>
      </w:r>
      <w:r w:rsidRPr="00812967">
        <w:rPr>
          <w:rStyle w:val="a5"/>
          <w:rFonts w:eastAsiaTheme="minorHAnsi"/>
          <w:sz w:val="24"/>
          <w:szCs w:val="24"/>
          <w:lang w:val="ru-RU"/>
        </w:rPr>
        <w:t>років.</w:t>
      </w:r>
    </w:p>
    <w:p w:rsidR="00B676FF" w:rsidRPr="00812967" w:rsidRDefault="00B676FF" w:rsidP="00B676FF">
      <w:pPr>
        <w:pStyle w:val="a3"/>
        <w:numPr>
          <w:ilvl w:val="2"/>
          <w:numId w:val="7"/>
        </w:numPr>
        <w:shd w:val="clear" w:color="auto" w:fill="FFFFFF"/>
        <w:tabs>
          <w:tab w:val="left" w:pos="0"/>
          <w:tab w:val="left" w:pos="851"/>
        </w:tabs>
        <w:spacing w:after="0" w:line="276" w:lineRule="auto"/>
        <w:ind w:left="-567" w:right="1" w:firstLine="0"/>
        <w:jc w:val="both"/>
        <w:rPr>
          <w:rFonts w:ascii="Times New Roman" w:eastAsia="Times New Roman" w:hAnsi="Times New Roman" w:cs="Times New Roman"/>
          <w:sz w:val="24"/>
          <w:szCs w:val="24"/>
          <w:lang w:val="ru-RU" w:eastAsia="en-AU"/>
        </w:rPr>
      </w:pPr>
      <w:r w:rsidRPr="00812967">
        <w:rPr>
          <w:rFonts w:ascii="Times New Roman" w:eastAsia="Times New Roman" w:hAnsi="Times New Roman" w:cs="Times New Roman"/>
          <w:sz w:val="24"/>
          <w:szCs w:val="24"/>
          <w:lang w:val="ru-RU" w:eastAsia="en-AU"/>
        </w:rPr>
        <w:t>Позбавлення права брати участь у роботі визначених законом органів чи займати визначені законом посади.</w:t>
      </w:r>
    </w:p>
    <w:p w:rsidR="00B676FF" w:rsidRPr="00812967" w:rsidRDefault="00B676FF" w:rsidP="00B676FF">
      <w:pPr>
        <w:pStyle w:val="a3"/>
        <w:numPr>
          <w:ilvl w:val="2"/>
          <w:numId w:val="7"/>
        </w:numPr>
        <w:shd w:val="clear" w:color="auto" w:fill="FFFFFF"/>
        <w:tabs>
          <w:tab w:val="left" w:pos="0"/>
          <w:tab w:val="left" w:pos="851"/>
        </w:tabs>
        <w:spacing w:after="0" w:line="276" w:lineRule="auto"/>
        <w:ind w:left="-567" w:right="1" w:firstLine="0"/>
        <w:jc w:val="both"/>
        <w:rPr>
          <w:rStyle w:val="a5"/>
          <w:rFonts w:eastAsiaTheme="minorHAnsi"/>
          <w:sz w:val="24"/>
          <w:szCs w:val="24"/>
          <w:lang w:val="ru-RU" w:eastAsia="en-AU"/>
        </w:rPr>
      </w:pPr>
      <w:r w:rsidRPr="00812967">
        <w:rPr>
          <w:rStyle w:val="a5"/>
          <w:rFonts w:eastAsiaTheme="minorHAnsi"/>
          <w:sz w:val="24"/>
          <w:szCs w:val="24"/>
          <w:lang w:val="ru-RU" w:eastAsia="ru-RU"/>
        </w:rPr>
        <w:t xml:space="preserve">Позбавлення нагород, </w:t>
      </w:r>
      <w:r w:rsidRPr="00812967">
        <w:rPr>
          <w:rStyle w:val="a5"/>
          <w:rFonts w:eastAsiaTheme="minorHAnsi"/>
          <w:sz w:val="24"/>
          <w:szCs w:val="24"/>
          <w:lang w:val="ru-RU"/>
        </w:rPr>
        <w:t xml:space="preserve">відзнак, </w:t>
      </w:r>
      <w:r w:rsidRPr="00812967">
        <w:rPr>
          <w:rStyle w:val="a5"/>
          <w:rFonts w:eastAsiaTheme="minorHAnsi"/>
          <w:sz w:val="24"/>
          <w:szCs w:val="24"/>
          <w:lang w:val="ru-RU" w:eastAsia="ru-RU"/>
        </w:rPr>
        <w:t xml:space="preserve">почесних звань, присуджених </w:t>
      </w:r>
      <w:r w:rsidRPr="00812967">
        <w:rPr>
          <w:rStyle w:val="a5"/>
          <w:rFonts w:eastAsiaTheme="minorHAnsi"/>
          <w:sz w:val="24"/>
          <w:szCs w:val="24"/>
          <w:lang w:val="ru-RU"/>
        </w:rPr>
        <w:t xml:space="preserve">(присвоєних) </w:t>
      </w:r>
      <w:r w:rsidRPr="00812967">
        <w:rPr>
          <w:rStyle w:val="a5"/>
          <w:rFonts w:eastAsiaTheme="minorHAnsi"/>
          <w:sz w:val="24"/>
          <w:szCs w:val="24"/>
          <w:lang w:val="ru-RU" w:eastAsia="ru-RU"/>
        </w:rPr>
        <w:t xml:space="preserve">закладом </w:t>
      </w:r>
      <w:r w:rsidRPr="00812967">
        <w:rPr>
          <w:rStyle w:val="a5"/>
          <w:rFonts w:eastAsiaTheme="minorHAnsi"/>
          <w:sz w:val="24"/>
          <w:szCs w:val="24"/>
          <w:lang w:val="ru-RU"/>
        </w:rPr>
        <w:t>освіти.</w:t>
      </w:r>
    </w:p>
    <w:p w:rsidR="00B676FF" w:rsidRPr="00812967" w:rsidRDefault="00B676FF" w:rsidP="00B676FF">
      <w:pPr>
        <w:pStyle w:val="11"/>
        <w:numPr>
          <w:ilvl w:val="1"/>
          <w:numId w:val="7"/>
        </w:numPr>
        <w:tabs>
          <w:tab w:val="left" w:pos="0"/>
        </w:tabs>
        <w:spacing w:after="0" w:line="276" w:lineRule="auto"/>
        <w:ind w:left="-567" w:firstLine="0"/>
        <w:jc w:val="both"/>
        <w:rPr>
          <w:rStyle w:val="a5"/>
          <w:sz w:val="24"/>
          <w:szCs w:val="24"/>
        </w:rPr>
      </w:pPr>
      <w:r w:rsidRPr="00812967">
        <w:rPr>
          <w:rStyle w:val="a5"/>
          <w:sz w:val="24"/>
          <w:szCs w:val="24"/>
          <w:lang w:eastAsia="ru-RU"/>
        </w:rPr>
        <w:t xml:space="preserve">Заходи у межах притягнення до </w:t>
      </w:r>
      <w:r w:rsidRPr="00812967">
        <w:rPr>
          <w:rStyle w:val="a5"/>
          <w:sz w:val="24"/>
          <w:szCs w:val="24"/>
        </w:rPr>
        <w:t xml:space="preserve">дисциплінарної відповідальності: </w:t>
      </w:r>
    </w:p>
    <w:p w:rsidR="00B676FF" w:rsidRPr="00812967" w:rsidRDefault="00B676FF" w:rsidP="00B676FF">
      <w:pPr>
        <w:pStyle w:val="11"/>
        <w:numPr>
          <w:ilvl w:val="0"/>
          <w:numId w:val="10"/>
        </w:numPr>
        <w:tabs>
          <w:tab w:val="left" w:pos="0"/>
          <w:tab w:val="left" w:pos="567"/>
        </w:tabs>
        <w:spacing w:after="0" w:line="276" w:lineRule="auto"/>
        <w:ind w:left="-567" w:firstLine="0"/>
        <w:jc w:val="both"/>
        <w:rPr>
          <w:sz w:val="24"/>
          <w:szCs w:val="24"/>
        </w:rPr>
      </w:pPr>
      <w:r w:rsidRPr="00812967">
        <w:rPr>
          <w:rStyle w:val="a5"/>
          <w:sz w:val="24"/>
          <w:szCs w:val="24"/>
          <w:lang w:eastAsia="ru-RU"/>
        </w:rPr>
        <w:t>догана;</w:t>
      </w:r>
    </w:p>
    <w:p w:rsidR="00B676FF" w:rsidRPr="00812967" w:rsidRDefault="00B676FF" w:rsidP="00B676FF">
      <w:pPr>
        <w:pStyle w:val="11"/>
        <w:numPr>
          <w:ilvl w:val="0"/>
          <w:numId w:val="10"/>
        </w:numPr>
        <w:tabs>
          <w:tab w:val="left" w:pos="0"/>
          <w:tab w:val="left" w:pos="567"/>
        </w:tabs>
        <w:spacing w:after="0" w:line="276" w:lineRule="auto"/>
        <w:ind w:left="-567" w:firstLine="0"/>
        <w:jc w:val="both"/>
        <w:rPr>
          <w:sz w:val="24"/>
          <w:szCs w:val="24"/>
        </w:rPr>
      </w:pPr>
      <w:r w:rsidRPr="00812967">
        <w:rPr>
          <w:rStyle w:val="a5"/>
          <w:sz w:val="24"/>
          <w:szCs w:val="24"/>
        </w:rPr>
        <w:t xml:space="preserve">звільнення із </w:t>
      </w:r>
      <w:r w:rsidRPr="00812967">
        <w:rPr>
          <w:rStyle w:val="a5"/>
          <w:sz w:val="24"/>
          <w:szCs w:val="24"/>
          <w:lang w:eastAsia="ru-RU"/>
        </w:rPr>
        <w:t xml:space="preserve">закладу </w:t>
      </w:r>
      <w:r w:rsidRPr="00812967">
        <w:rPr>
          <w:rStyle w:val="a5"/>
          <w:sz w:val="24"/>
          <w:szCs w:val="24"/>
        </w:rPr>
        <w:t>освіти</w:t>
      </w:r>
      <w:r w:rsidRPr="00812967">
        <w:rPr>
          <w:rStyle w:val="a5"/>
          <w:sz w:val="24"/>
          <w:szCs w:val="24"/>
          <w:lang w:eastAsia="ru-RU"/>
        </w:rPr>
        <w:t>.</w:t>
      </w:r>
    </w:p>
    <w:p w:rsidR="00B676FF" w:rsidRPr="00812967" w:rsidRDefault="00B676FF" w:rsidP="00B676FF">
      <w:pPr>
        <w:pStyle w:val="11"/>
        <w:numPr>
          <w:ilvl w:val="1"/>
          <w:numId w:val="7"/>
        </w:numPr>
        <w:spacing w:after="0" w:line="276" w:lineRule="auto"/>
        <w:ind w:left="-567" w:firstLine="0"/>
        <w:jc w:val="both"/>
        <w:rPr>
          <w:rStyle w:val="a5"/>
          <w:sz w:val="24"/>
          <w:szCs w:val="24"/>
        </w:rPr>
      </w:pPr>
      <w:r w:rsidRPr="00812967">
        <w:rPr>
          <w:rStyle w:val="a5"/>
          <w:sz w:val="24"/>
          <w:szCs w:val="24"/>
        </w:rPr>
        <w:t xml:space="preserve">Педагогічний працівник, </w:t>
      </w:r>
      <w:r w:rsidRPr="00812967">
        <w:rPr>
          <w:rStyle w:val="a5"/>
          <w:sz w:val="24"/>
          <w:szCs w:val="24"/>
          <w:lang w:eastAsia="ru-RU"/>
        </w:rPr>
        <w:t xml:space="preserve">якого притягнуто до </w:t>
      </w:r>
      <w:r w:rsidRPr="00812967">
        <w:rPr>
          <w:rStyle w:val="a5"/>
          <w:sz w:val="24"/>
          <w:szCs w:val="24"/>
        </w:rPr>
        <w:t xml:space="preserve">академічної відповідальності, </w:t>
      </w:r>
      <w:r w:rsidRPr="00812967">
        <w:rPr>
          <w:rStyle w:val="a5"/>
          <w:sz w:val="24"/>
          <w:szCs w:val="24"/>
          <w:lang w:eastAsia="ru-RU"/>
        </w:rPr>
        <w:t xml:space="preserve">протягом одного року з дня набрання </w:t>
      </w:r>
      <w:r w:rsidRPr="00812967">
        <w:rPr>
          <w:rStyle w:val="a5"/>
          <w:sz w:val="24"/>
          <w:szCs w:val="24"/>
        </w:rPr>
        <w:t xml:space="preserve">чинності рішенням </w:t>
      </w:r>
      <w:r w:rsidRPr="00812967">
        <w:rPr>
          <w:rStyle w:val="a5"/>
          <w:sz w:val="24"/>
          <w:szCs w:val="24"/>
          <w:lang w:eastAsia="ru-RU"/>
        </w:rPr>
        <w:t xml:space="preserve">уповноваженого органу про встановлення факту </w:t>
      </w:r>
      <w:r w:rsidRPr="00812967">
        <w:rPr>
          <w:rStyle w:val="a5"/>
          <w:rFonts w:eastAsiaTheme="minorHAnsi"/>
          <w:sz w:val="24"/>
          <w:szCs w:val="24"/>
          <w:lang w:eastAsia="ru-RU"/>
        </w:rPr>
        <w:t xml:space="preserve">порушення ним </w:t>
      </w:r>
      <w:r w:rsidRPr="00812967">
        <w:rPr>
          <w:rStyle w:val="a5"/>
          <w:rFonts w:eastAsiaTheme="minorHAnsi"/>
          <w:sz w:val="24"/>
          <w:szCs w:val="24"/>
        </w:rPr>
        <w:t xml:space="preserve">академічної доброчесності </w:t>
      </w:r>
      <w:r w:rsidRPr="00812967">
        <w:rPr>
          <w:rStyle w:val="a5"/>
          <w:rFonts w:eastAsiaTheme="minorHAnsi"/>
          <w:sz w:val="24"/>
          <w:szCs w:val="24"/>
          <w:lang w:eastAsia="ru-RU"/>
        </w:rPr>
        <w:t xml:space="preserve">не може подавати документи на </w:t>
      </w:r>
      <w:r w:rsidRPr="00812967">
        <w:rPr>
          <w:rStyle w:val="a5"/>
          <w:rFonts w:eastAsiaTheme="minorHAnsi"/>
          <w:sz w:val="24"/>
          <w:szCs w:val="24"/>
        </w:rPr>
        <w:t xml:space="preserve">присвоєння </w:t>
      </w:r>
      <w:r w:rsidRPr="00812967">
        <w:rPr>
          <w:rStyle w:val="a5"/>
          <w:rFonts w:eastAsiaTheme="minorHAnsi"/>
          <w:sz w:val="24"/>
          <w:szCs w:val="24"/>
          <w:lang w:eastAsia="ru-RU"/>
        </w:rPr>
        <w:t xml:space="preserve">йому </w:t>
      </w:r>
      <w:r w:rsidRPr="00812967">
        <w:rPr>
          <w:rStyle w:val="a5"/>
          <w:rFonts w:eastAsiaTheme="minorHAnsi"/>
          <w:sz w:val="24"/>
          <w:szCs w:val="24"/>
        </w:rPr>
        <w:t xml:space="preserve">педагогічного </w:t>
      </w:r>
      <w:r w:rsidRPr="00812967">
        <w:rPr>
          <w:rStyle w:val="a5"/>
          <w:rFonts w:eastAsiaTheme="minorHAnsi"/>
          <w:sz w:val="24"/>
          <w:szCs w:val="24"/>
          <w:lang w:eastAsia="ru-RU"/>
        </w:rPr>
        <w:t>(вченого) звання.</w:t>
      </w:r>
    </w:p>
    <w:p w:rsidR="00B676FF" w:rsidRPr="00812967" w:rsidRDefault="00B676FF" w:rsidP="00B676FF">
      <w:pPr>
        <w:pStyle w:val="11"/>
        <w:numPr>
          <w:ilvl w:val="1"/>
          <w:numId w:val="7"/>
        </w:numPr>
        <w:spacing w:after="0" w:line="276" w:lineRule="auto"/>
        <w:ind w:left="-567" w:firstLine="0"/>
        <w:jc w:val="both"/>
        <w:rPr>
          <w:rStyle w:val="a5"/>
          <w:sz w:val="24"/>
          <w:szCs w:val="24"/>
        </w:rPr>
      </w:pPr>
      <w:r w:rsidRPr="00812967">
        <w:rPr>
          <w:rStyle w:val="a5"/>
          <w:sz w:val="24"/>
          <w:szCs w:val="24"/>
        </w:rPr>
        <w:t xml:space="preserve">Санкції </w:t>
      </w:r>
      <w:r w:rsidRPr="00812967">
        <w:rPr>
          <w:rStyle w:val="a5"/>
          <w:sz w:val="24"/>
          <w:szCs w:val="24"/>
          <w:lang w:eastAsia="ru-RU"/>
        </w:rPr>
        <w:t xml:space="preserve">за порушення </w:t>
      </w:r>
      <w:r w:rsidRPr="00812967">
        <w:rPr>
          <w:rStyle w:val="a5"/>
          <w:sz w:val="24"/>
          <w:szCs w:val="24"/>
        </w:rPr>
        <w:t xml:space="preserve">академічної доброчесності, </w:t>
      </w:r>
      <w:r w:rsidRPr="00812967">
        <w:rPr>
          <w:rStyle w:val="a5"/>
          <w:sz w:val="24"/>
          <w:szCs w:val="24"/>
          <w:lang w:eastAsia="ru-RU"/>
        </w:rPr>
        <w:t xml:space="preserve">що застосовуються до </w:t>
      </w:r>
      <w:r w:rsidRPr="00812967">
        <w:rPr>
          <w:rStyle w:val="a5"/>
          <w:sz w:val="24"/>
          <w:szCs w:val="24"/>
        </w:rPr>
        <w:t>здобувачів освіти:</w:t>
      </w:r>
    </w:p>
    <w:p w:rsidR="00B676FF" w:rsidRPr="00812967" w:rsidRDefault="00B676FF" w:rsidP="00B676FF">
      <w:pPr>
        <w:pStyle w:val="11"/>
        <w:numPr>
          <w:ilvl w:val="2"/>
          <w:numId w:val="7"/>
        </w:numPr>
        <w:tabs>
          <w:tab w:val="left" w:pos="0"/>
          <w:tab w:val="left" w:pos="142"/>
        </w:tabs>
        <w:spacing w:after="0" w:line="276" w:lineRule="auto"/>
        <w:ind w:left="-567" w:firstLine="0"/>
        <w:jc w:val="both"/>
        <w:rPr>
          <w:sz w:val="24"/>
          <w:szCs w:val="24"/>
        </w:rPr>
      </w:pPr>
      <w:r w:rsidRPr="00812967">
        <w:rPr>
          <w:rStyle w:val="a5"/>
          <w:sz w:val="24"/>
          <w:szCs w:val="24"/>
          <w:lang w:val="uk-UA"/>
        </w:rPr>
        <w:t>В</w:t>
      </w:r>
      <w:r w:rsidRPr="00812967">
        <w:rPr>
          <w:rStyle w:val="a5"/>
          <w:sz w:val="24"/>
          <w:szCs w:val="24"/>
        </w:rPr>
        <w:t xml:space="preserve">иховні </w:t>
      </w:r>
      <w:r w:rsidRPr="00812967">
        <w:rPr>
          <w:rStyle w:val="a5"/>
          <w:sz w:val="24"/>
          <w:szCs w:val="24"/>
          <w:lang w:eastAsia="ru-RU"/>
        </w:rPr>
        <w:t>заходи реагування:</w:t>
      </w:r>
    </w:p>
    <w:p w:rsidR="00B676FF" w:rsidRPr="00812967" w:rsidRDefault="00B676FF" w:rsidP="00B676FF">
      <w:pPr>
        <w:pStyle w:val="11"/>
        <w:numPr>
          <w:ilvl w:val="0"/>
          <w:numId w:val="11"/>
        </w:numPr>
        <w:tabs>
          <w:tab w:val="left" w:pos="0"/>
          <w:tab w:val="left" w:pos="709"/>
        </w:tabs>
        <w:spacing w:after="0" w:line="276" w:lineRule="auto"/>
        <w:ind w:left="-567" w:firstLine="0"/>
        <w:jc w:val="both"/>
        <w:rPr>
          <w:sz w:val="24"/>
          <w:szCs w:val="24"/>
        </w:rPr>
      </w:pPr>
      <w:r w:rsidRPr="00812967">
        <w:rPr>
          <w:rStyle w:val="a5"/>
          <w:sz w:val="24"/>
          <w:szCs w:val="24"/>
        </w:rPr>
        <w:t xml:space="preserve">відвідування </w:t>
      </w:r>
      <w:r w:rsidRPr="00812967">
        <w:rPr>
          <w:rStyle w:val="a5"/>
          <w:sz w:val="24"/>
          <w:szCs w:val="24"/>
          <w:lang w:eastAsia="ru-RU"/>
        </w:rPr>
        <w:t xml:space="preserve">тематичних занять (урок, </w:t>
      </w:r>
      <w:r w:rsidRPr="00812967">
        <w:rPr>
          <w:rStyle w:val="a5"/>
          <w:sz w:val="24"/>
          <w:szCs w:val="24"/>
        </w:rPr>
        <w:t xml:space="preserve">лекція, </w:t>
      </w:r>
      <w:r w:rsidRPr="00812967">
        <w:rPr>
          <w:rStyle w:val="a5"/>
          <w:sz w:val="24"/>
          <w:szCs w:val="24"/>
          <w:lang w:eastAsia="ru-RU"/>
        </w:rPr>
        <w:t xml:space="preserve">курс, </w:t>
      </w:r>
      <w:r w:rsidRPr="00812967">
        <w:rPr>
          <w:rStyle w:val="a5"/>
          <w:sz w:val="24"/>
          <w:szCs w:val="24"/>
        </w:rPr>
        <w:t xml:space="preserve">тренінг </w:t>
      </w:r>
      <w:r w:rsidRPr="00812967">
        <w:rPr>
          <w:rStyle w:val="a5"/>
          <w:sz w:val="24"/>
          <w:szCs w:val="24"/>
          <w:lang w:eastAsia="ru-RU"/>
        </w:rPr>
        <w:t xml:space="preserve">тощо) з </w:t>
      </w:r>
      <w:r w:rsidRPr="00812967">
        <w:rPr>
          <w:rStyle w:val="a5"/>
          <w:sz w:val="24"/>
          <w:szCs w:val="24"/>
        </w:rPr>
        <w:t xml:space="preserve">академічної доброчесності </w:t>
      </w:r>
      <w:r w:rsidRPr="00812967">
        <w:rPr>
          <w:rStyle w:val="a5"/>
          <w:sz w:val="24"/>
          <w:szCs w:val="24"/>
          <w:lang w:eastAsia="ru-RU"/>
        </w:rPr>
        <w:t xml:space="preserve">та/або </w:t>
      </w:r>
      <w:r w:rsidRPr="00812967">
        <w:rPr>
          <w:rStyle w:val="a5"/>
          <w:sz w:val="24"/>
          <w:szCs w:val="24"/>
        </w:rPr>
        <w:t xml:space="preserve">академічного </w:t>
      </w:r>
      <w:r w:rsidRPr="00812967">
        <w:rPr>
          <w:rStyle w:val="a5"/>
          <w:sz w:val="24"/>
          <w:szCs w:val="24"/>
          <w:lang w:eastAsia="ru-RU"/>
        </w:rPr>
        <w:t>письма;</w:t>
      </w:r>
    </w:p>
    <w:p w:rsidR="00B676FF" w:rsidRPr="00812967" w:rsidRDefault="00B676FF" w:rsidP="00B676FF">
      <w:pPr>
        <w:pStyle w:val="11"/>
        <w:numPr>
          <w:ilvl w:val="0"/>
          <w:numId w:val="11"/>
        </w:numPr>
        <w:tabs>
          <w:tab w:val="left" w:pos="0"/>
          <w:tab w:val="left" w:pos="709"/>
        </w:tabs>
        <w:spacing w:after="0" w:line="276" w:lineRule="auto"/>
        <w:ind w:left="-567" w:firstLine="0"/>
        <w:jc w:val="both"/>
        <w:rPr>
          <w:sz w:val="24"/>
          <w:szCs w:val="24"/>
        </w:rPr>
      </w:pPr>
      <w:r w:rsidRPr="00812967">
        <w:rPr>
          <w:rStyle w:val="a5"/>
          <w:sz w:val="24"/>
          <w:szCs w:val="24"/>
          <w:lang w:eastAsia="ru-RU"/>
        </w:rPr>
        <w:t xml:space="preserve">усне попередження про </w:t>
      </w:r>
      <w:r w:rsidRPr="00812967">
        <w:rPr>
          <w:rStyle w:val="a5"/>
          <w:sz w:val="24"/>
          <w:szCs w:val="24"/>
        </w:rPr>
        <w:t xml:space="preserve">необхідність </w:t>
      </w:r>
      <w:r w:rsidRPr="00812967">
        <w:rPr>
          <w:rStyle w:val="a5"/>
          <w:sz w:val="24"/>
          <w:szCs w:val="24"/>
          <w:lang w:eastAsia="ru-RU"/>
        </w:rPr>
        <w:t xml:space="preserve">дотримання </w:t>
      </w:r>
      <w:r w:rsidRPr="00812967">
        <w:rPr>
          <w:rStyle w:val="a5"/>
          <w:sz w:val="24"/>
          <w:szCs w:val="24"/>
        </w:rPr>
        <w:t xml:space="preserve">академічної доброчесності </w:t>
      </w:r>
      <w:r w:rsidRPr="00812967">
        <w:rPr>
          <w:rStyle w:val="a5"/>
          <w:sz w:val="24"/>
          <w:szCs w:val="24"/>
          <w:lang w:eastAsia="ru-RU"/>
        </w:rPr>
        <w:t xml:space="preserve">та можливе притягнення до </w:t>
      </w:r>
      <w:r w:rsidRPr="00812967">
        <w:rPr>
          <w:rStyle w:val="a5"/>
          <w:sz w:val="24"/>
          <w:szCs w:val="24"/>
        </w:rPr>
        <w:t>академічної відповідальності;</w:t>
      </w:r>
    </w:p>
    <w:p w:rsidR="00B676FF" w:rsidRPr="00812967" w:rsidRDefault="00B676FF" w:rsidP="00B676FF">
      <w:pPr>
        <w:pStyle w:val="11"/>
        <w:numPr>
          <w:ilvl w:val="0"/>
          <w:numId w:val="11"/>
        </w:numPr>
        <w:tabs>
          <w:tab w:val="left" w:pos="0"/>
          <w:tab w:val="left" w:pos="709"/>
        </w:tabs>
        <w:spacing w:after="0" w:line="276" w:lineRule="auto"/>
        <w:ind w:left="-567" w:firstLine="0"/>
        <w:jc w:val="both"/>
        <w:rPr>
          <w:sz w:val="24"/>
          <w:szCs w:val="24"/>
        </w:rPr>
      </w:pPr>
      <w:r w:rsidRPr="00812967">
        <w:rPr>
          <w:rStyle w:val="a5"/>
          <w:sz w:val="24"/>
          <w:szCs w:val="24"/>
          <w:lang w:eastAsia="ru-RU"/>
        </w:rPr>
        <w:t xml:space="preserve">письмове попередження про </w:t>
      </w:r>
      <w:r w:rsidRPr="00812967">
        <w:rPr>
          <w:rStyle w:val="a5"/>
          <w:sz w:val="24"/>
          <w:szCs w:val="24"/>
        </w:rPr>
        <w:t xml:space="preserve">необхідність </w:t>
      </w:r>
      <w:r w:rsidRPr="00812967">
        <w:rPr>
          <w:rStyle w:val="a5"/>
          <w:sz w:val="24"/>
          <w:szCs w:val="24"/>
          <w:lang w:eastAsia="ru-RU"/>
        </w:rPr>
        <w:t xml:space="preserve">дотримання </w:t>
      </w:r>
      <w:r w:rsidRPr="00812967">
        <w:rPr>
          <w:rStyle w:val="a5"/>
          <w:sz w:val="24"/>
          <w:szCs w:val="24"/>
        </w:rPr>
        <w:t xml:space="preserve">академічної доброчесності </w:t>
      </w:r>
      <w:r w:rsidRPr="00812967">
        <w:rPr>
          <w:rStyle w:val="a5"/>
          <w:sz w:val="24"/>
          <w:szCs w:val="24"/>
          <w:lang w:eastAsia="ru-RU"/>
        </w:rPr>
        <w:t xml:space="preserve">та можливе притягнення до </w:t>
      </w:r>
      <w:r w:rsidRPr="00812967">
        <w:rPr>
          <w:rStyle w:val="a5"/>
          <w:sz w:val="24"/>
          <w:szCs w:val="24"/>
        </w:rPr>
        <w:t>академічної відповідальності;</w:t>
      </w:r>
    </w:p>
    <w:p w:rsidR="00B676FF" w:rsidRPr="00812967" w:rsidRDefault="00B676FF" w:rsidP="00B676FF">
      <w:pPr>
        <w:pStyle w:val="11"/>
        <w:numPr>
          <w:ilvl w:val="0"/>
          <w:numId w:val="11"/>
        </w:numPr>
        <w:tabs>
          <w:tab w:val="left" w:pos="0"/>
          <w:tab w:val="left" w:pos="709"/>
        </w:tabs>
        <w:spacing w:after="0" w:line="276" w:lineRule="auto"/>
        <w:ind w:left="-567" w:firstLine="0"/>
        <w:jc w:val="both"/>
        <w:rPr>
          <w:sz w:val="24"/>
          <w:szCs w:val="24"/>
        </w:rPr>
      </w:pPr>
      <w:r w:rsidRPr="00812967">
        <w:rPr>
          <w:rStyle w:val="a5"/>
          <w:sz w:val="24"/>
          <w:szCs w:val="24"/>
          <w:lang w:eastAsia="ru-RU"/>
        </w:rPr>
        <w:t>повторне виконання завдання;</w:t>
      </w:r>
    </w:p>
    <w:p w:rsidR="00B676FF" w:rsidRPr="00812967" w:rsidRDefault="00B676FF" w:rsidP="00B676FF">
      <w:pPr>
        <w:pStyle w:val="11"/>
        <w:numPr>
          <w:ilvl w:val="2"/>
          <w:numId w:val="7"/>
        </w:numPr>
        <w:tabs>
          <w:tab w:val="left" w:pos="0"/>
          <w:tab w:val="left" w:pos="142"/>
          <w:tab w:val="left" w:pos="1134"/>
        </w:tabs>
        <w:spacing w:after="0" w:line="276" w:lineRule="auto"/>
        <w:ind w:left="-567" w:firstLine="0"/>
        <w:jc w:val="both"/>
        <w:rPr>
          <w:sz w:val="24"/>
          <w:szCs w:val="24"/>
        </w:rPr>
      </w:pPr>
      <w:r w:rsidRPr="00812967">
        <w:rPr>
          <w:rStyle w:val="a5"/>
          <w:sz w:val="24"/>
          <w:szCs w:val="24"/>
          <w:lang w:eastAsia="ru-RU"/>
        </w:rPr>
        <w:t xml:space="preserve">Заходи в межах притягнення до </w:t>
      </w:r>
      <w:r w:rsidRPr="00812967">
        <w:rPr>
          <w:rStyle w:val="a5"/>
          <w:sz w:val="24"/>
          <w:szCs w:val="24"/>
        </w:rPr>
        <w:t>академічної відповідальності:</w:t>
      </w:r>
    </w:p>
    <w:p w:rsidR="00B676FF" w:rsidRPr="00812967" w:rsidRDefault="00B676FF" w:rsidP="00B676FF">
      <w:pPr>
        <w:pStyle w:val="11"/>
        <w:numPr>
          <w:ilvl w:val="0"/>
          <w:numId w:val="12"/>
        </w:numPr>
        <w:tabs>
          <w:tab w:val="left" w:pos="0"/>
          <w:tab w:val="left" w:pos="709"/>
        </w:tabs>
        <w:spacing w:after="0" w:line="276" w:lineRule="auto"/>
        <w:ind w:left="-567" w:firstLine="0"/>
        <w:jc w:val="both"/>
        <w:rPr>
          <w:sz w:val="24"/>
          <w:szCs w:val="24"/>
        </w:rPr>
      </w:pPr>
      <w:r w:rsidRPr="00812967">
        <w:rPr>
          <w:rStyle w:val="a5"/>
          <w:sz w:val="24"/>
          <w:szCs w:val="24"/>
          <w:lang w:eastAsia="ru-RU"/>
        </w:rPr>
        <w:t xml:space="preserve">повторне проходження (виконання) </w:t>
      </w:r>
      <w:r w:rsidRPr="00812967">
        <w:rPr>
          <w:rStyle w:val="a5"/>
          <w:sz w:val="24"/>
          <w:szCs w:val="24"/>
        </w:rPr>
        <w:t xml:space="preserve">відповідного освітнього </w:t>
      </w:r>
      <w:r w:rsidRPr="00812967">
        <w:rPr>
          <w:rStyle w:val="a5"/>
          <w:sz w:val="24"/>
          <w:szCs w:val="24"/>
          <w:lang w:eastAsia="ru-RU"/>
        </w:rPr>
        <w:t xml:space="preserve">компонента </w:t>
      </w:r>
      <w:r w:rsidRPr="00812967">
        <w:rPr>
          <w:rStyle w:val="a5"/>
          <w:sz w:val="24"/>
          <w:szCs w:val="24"/>
        </w:rPr>
        <w:t xml:space="preserve">освітньої </w:t>
      </w:r>
      <w:r w:rsidRPr="00812967">
        <w:rPr>
          <w:rStyle w:val="a5"/>
          <w:sz w:val="24"/>
          <w:szCs w:val="24"/>
          <w:lang w:eastAsia="ru-RU"/>
        </w:rPr>
        <w:t>програми;</w:t>
      </w:r>
    </w:p>
    <w:p w:rsidR="00B676FF" w:rsidRPr="00812967" w:rsidRDefault="00B676FF" w:rsidP="00B676FF">
      <w:pPr>
        <w:pStyle w:val="11"/>
        <w:numPr>
          <w:ilvl w:val="0"/>
          <w:numId w:val="12"/>
        </w:numPr>
        <w:tabs>
          <w:tab w:val="left" w:pos="0"/>
          <w:tab w:val="left" w:pos="709"/>
        </w:tabs>
        <w:spacing w:after="0" w:line="276" w:lineRule="auto"/>
        <w:ind w:left="-567" w:firstLine="0"/>
        <w:jc w:val="both"/>
        <w:rPr>
          <w:sz w:val="24"/>
          <w:szCs w:val="24"/>
        </w:rPr>
      </w:pPr>
      <w:r w:rsidRPr="00812967">
        <w:rPr>
          <w:rStyle w:val="a5"/>
          <w:sz w:val="24"/>
          <w:szCs w:val="24"/>
          <w:lang w:eastAsia="ru-RU"/>
        </w:rPr>
        <w:t xml:space="preserve">повторне проходження </w:t>
      </w:r>
      <w:r w:rsidRPr="00812967">
        <w:rPr>
          <w:rStyle w:val="a5"/>
          <w:sz w:val="24"/>
          <w:szCs w:val="24"/>
        </w:rPr>
        <w:t xml:space="preserve">оцінювання </w:t>
      </w:r>
      <w:r w:rsidRPr="00812967">
        <w:rPr>
          <w:rStyle w:val="a5"/>
          <w:sz w:val="24"/>
          <w:szCs w:val="24"/>
          <w:lang w:eastAsia="ru-RU"/>
        </w:rPr>
        <w:t xml:space="preserve">(включаючи </w:t>
      </w:r>
      <w:r w:rsidRPr="00812967">
        <w:rPr>
          <w:rStyle w:val="a5"/>
          <w:sz w:val="24"/>
          <w:szCs w:val="24"/>
        </w:rPr>
        <w:t xml:space="preserve">підсумкове оцінювання </w:t>
      </w:r>
      <w:r w:rsidRPr="00812967">
        <w:rPr>
          <w:rStyle w:val="a5"/>
          <w:sz w:val="24"/>
          <w:szCs w:val="24"/>
          <w:lang w:eastAsia="ru-RU"/>
        </w:rPr>
        <w:t xml:space="preserve">або </w:t>
      </w:r>
      <w:r w:rsidRPr="00812967">
        <w:rPr>
          <w:rStyle w:val="a5"/>
          <w:sz w:val="24"/>
          <w:szCs w:val="24"/>
        </w:rPr>
        <w:t>атестацію);</w:t>
      </w:r>
    </w:p>
    <w:p w:rsidR="00B676FF" w:rsidRPr="00812967" w:rsidRDefault="00B676FF" w:rsidP="00B676FF">
      <w:pPr>
        <w:pStyle w:val="11"/>
        <w:numPr>
          <w:ilvl w:val="0"/>
          <w:numId w:val="12"/>
        </w:numPr>
        <w:tabs>
          <w:tab w:val="left" w:pos="0"/>
          <w:tab w:val="left" w:pos="709"/>
        </w:tabs>
        <w:spacing w:after="0" w:line="276" w:lineRule="auto"/>
        <w:ind w:left="-567" w:firstLine="0"/>
        <w:jc w:val="both"/>
        <w:rPr>
          <w:sz w:val="24"/>
          <w:szCs w:val="24"/>
        </w:rPr>
      </w:pPr>
      <w:r w:rsidRPr="00812967">
        <w:rPr>
          <w:rStyle w:val="a5"/>
          <w:sz w:val="24"/>
          <w:szCs w:val="24"/>
          <w:lang w:eastAsia="ru-RU"/>
        </w:rPr>
        <w:t xml:space="preserve">позбавлення права брати участь у конкурсах щодо отримання </w:t>
      </w:r>
      <w:r w:rsidRPr="00812967">
        <w:rPr>
          <w:rStyle w:val="a5"/>
          <w:sz w:val="24"/>
          <w:szCs w:val="24"/>
        </w:rPr>
        <w:t xml:space="preserve">стипендій, грантів, участі </w:t>
      </w:r>
      <w:r w:rsidRPr="00812967">
        <w:rPr>
          <w:rStyle w:val="a5"/>
          <w:sz w:val="24"/>
          <w:szCs w:val="24"/>
          <w:lang w:eastAsia="ru-RU"/>
        </w:rPr>
        <w:t xml:space="preserve">у програмах </w:t>
      </w:r>
      <w:r w:rsidRPr="00812967">
        <w:rPr>
          <w:rStyle w:val="a5"/>
          <w:sz w:val="24"/>
          <w:szCs w:val="24"/>
        </w:rPr>
        <w:t xml:space="preserve">академічної мобільності </w:t>
      </w:r>
      <w:r w:rsidRPr="00812967">
        <w:rPr>
          <w:rStyle w:val="a5"/>
          <w:sz w:val="24"/>
          <w:szCs w:val="24"/>
          <w:lang w:eastAsia="ru-RU"/>
        </w:rPr>
        <w:t xml:space="preserve">на строк </w:t>
      </w:r>
      <w:r w:rsidRPr="00812967">
        <w:rPr>
          <w:rStyle w:val="a5"/>
          <w:sz w:val="24"/>
          <w:szCs w:val="24"/>
        </w:rPr>
        <w:t xml:space="preserve">від </w:t>
      </w:r>
      <w:r w:rsidRPr="00812967">
        <w:rPr>
          <w:rStyle w:val="a5"/>
          <w:sz w:val="24"/>
          <w:szCs w:val="24"/>
          <w:lang w:eastAsia="ru-RU"/>
        </w:rPr>
        <w:t xml:space="preserve">одного до трьох </w:t>
      </w:r>
      <w:r w:rsidRPr="00812967">
        <w:rPr>
          <w:rStyle w:val="a5"/>
          <w:sz w:val="24"/>
          <w:szCs w:val="24"/>
        </w:rPr>
        <w:t>років.</w:t>
      </w:r>
    </w:p>
    <w:p w:rsidR="00B676FF" w:rsidRPr="00812967" w:rsidRDefault="00B676FF" w:rsidP="00B676FF">
      <w:pPr>
        <w:pStyle w:val="11"/>
        <w:numPr>
          <w:ilvl w:val="1"/>
          <w:numId w:val="7"/>
        </w:numPr>
        <w:tabs>
          <w:tab w:val="left" w:pos="142"/>
        </w:tabs>
        <w:spacing w:after="0" w:line="276" w:lineRule="auto"/>
        <w:ind w:left="-567" w:firstLine="0"/>
        <w:jc w:val="both"/>
        <w:rPr>
          <w:sz w:val="24"/>
          <w:szCs w:val="24"/>
        </w:rPr>
      </w:pPr>
      <w:r w:rsidRPr="00812967">
        <w:rPr>
          <w:rStyle w:val="a5"/>
          <w:sz w:val="24"/>
          <w:szCs w:val="24"/>
        </w:rPr>
        <w:t xml:space="preserve">Санкції </w:t>
      </w:r>
      <w:r w:rsidRPr="00812967">
        <w:rPr>
          <w:rStyle w:val="a5"/>
          <w:sz w:val="24"/>
          <w:szCs w:val="24"/>
          <w:lang w:eastAsia="ru-RU"/>
        </w:rPr>
        <w:t xml:space="preserve">за порушення </w:t>
      </w:r>
      <w:r w:rsidRPr="00812967">
        <w:rPr>
          <w:rStyle w:val="a5"/>
          <w:sz w:val="24"/>
          <w:szCs w:val="24"/>
        </w:rPr>
        <w:t xml:space="preserve">академічної доброчесності, </w:t>
      </w:r>
      <w:r w:rsidRPr="00812967">
        <w:rPr>
          <w:rStyle w:val="a5"/>
          <w:sz w:val="24"/>
          <w:szCs w:val="24"/>
          <w:lang w:eastAsia="ru-RU"/>
        </w:rPr>
        <w:t xml:space="preserve">що застосовуються до </w:t>
      </w:r>
      <w:r w:rsidRPr="00812967">
        <w:rPr>
          <w:rStyle w:val="a5"/>
          <w:sz w:val="24"/>
          <w:szCs w:val="24"/>
        </w:rPr>
        <w:t>вступників, учасників конкурсів:</w:t>
      </w:r>
    </w:p>
    <w:p w:rsidR="00B676FF" w:rsidRPr="00812967" w:rsidRDefault="00B676FF" w:rsidP="00B676FF">
      <w:pPr>
        <w:pStyle w:val="11"/>
        <w:numPr>
          <w:ilvl w:val="0"/>
          <w:numId w:val="13"/>
        </w:numPr>
        <w:spacing w:after="0" w:line="276" w:lineRule="auto"/>
        <w:ind w:left="-567" w:firstLine="0"/>
        <w:jc w:val="both"/>
        <w:rPr>
          <w:sz w:val="24"/>
          <w:szCs w:val="24"/>
        </w:rPr>
      </w:pPr>
      <w:r w:rsidRPr="00812967">
        <w:rPr>
          <w:rStyle w:val="a5"/>
          <w:sz w:val="24"/>
          <w:szCs w:val="24"/>
          <w:lang w:eastAsia="ru-RU"/>
        </w:rPr>
        <w:t xml:space="preserve">припинення </w:t>
      </w:r>
      <w:r w:rsidRPr="00812967">
        <w:rPr>
          <w:rStyle w:val="a5"/>
          <w:sz w:val="24"/>
          <w:szCs w:val="24"/>
        </w:rPr>
        <w:t xml:space="preserve">участі </w:t>
      </w:r>
      <w:r w:rsidRPr="00812967">
        <w:rPr>
          <w:rStyle w:val="a5"/>
          <w:sz w:val="24"/>
          <w:szCs w:val="24"/>
          <w:lang w:eastAsia="ru-RU"/>
        </w:rPr>
        <w:t xml:space="preserve">у </w:t>
      </w:r>
      <w:r w:rsidRPr="00812967">
        <w:rPr>
          <w:rStyle w:val="a5"/>
          <w:sz w:val="24"/>
          <w:szCs w:val="24"/>
        </w:rPr>
        <w:t>конкурсі;</w:t>
      </w:r>
    </w:p>
    <w:p w:rsidR="00B676FF" w:rsidRPr="00812967" w:rsidRDefault="00B676FF" w:rsidP="00B676FF">
      <w:pPr>
        <w:pStyle w:val="11"/>
        <w:numPr>
          <w:ilvl w:val="0"/>
          <w:numId w:val="13"/>
        </w:numPr>
        <w:spacing w:after="0" w:line="276" w:lineRule="auto"/>
        <w:ind w:left="-567" w:firstLine="0"/>
        <w:jc w:val="both"/>
        <w:rPr>
          <w:sz w:val="24"/>
          <w:szCs w:val="24"/>
        </w:rPr>
      </w:pPr>
      <w:r w:rsidRPr="00812967">
        <w:rPr>
          <w:rStyle w:val="a5"/>
          <w:sz w:val="24"/>
          <w:szCs w:val="24"/>
          <w:lang w:eastAsia="ru-RU"/>
        </w:rPr>
        <w:t xml:space="preserve">скасування </w:t>
      </w:r>
      <w:r w:rsidRPr="00812967">
        <w:rPr>
          <w:rStyle w:val="a5"/>
          <w:sz w:val="24"/>
          <w:szCs w:val="24"/>
        </w:rPr>
        <w:t xml:space="preserve">рішення </w:t>
      </w:r>
      <w:r w:rsidRPr="00812967">
        <w:rPr>
          <w:rStyle w:val="a5"/>
          <w:sz w:val="24"/>
          <w:szCs w:val="24"/>
          <w:lang w:eastAsia="ru-RU"/>
        </w:rPr>
        <w:t xml:space="preserve">про результати конкурсу (в </w:t>
      </w:r>
      <w:r w:rsidRPr="00812967">
        <w:rPr>
          <w:rStyle w:val="a5"/>
          <w:sz w:val="24"/>
          <w:szCs w:val="24"/>
        </w:rPr>
        <w:t xml:space="preserve">частині, </w:t>
      </w:r>
      <w:r w:rsidRPr="00812967">
        <w:rPr>
          <w:rStyle w:val="a5"/>
          <w:sz w:val="24"/>
          <w:szCs w:val="24"/>
          <w:lang w:eastAsia="ru-RU"/>
        </w:rPr>
        <w:t xml:space="preserve">що </w:t>
      </w:r>
      <w:r w:rsidRPr="00812967">
        <w:rPr>
          <w:rStyle w:val="a5"/>
          <w:sz w:val="24"/>
          <w:szCs w:val="24"/>
        </w:rPr>
        <w:t xml:space="preserve">стосується </w:t>
      </w:r>
      <w:r w:rsidRPr="00812967">
        <w:rPr>
          <w:rStyle w:val="a5"/>
          <w:sz w:val="24"/>
          <w:szCs w:val="24"/>
          <w:lang w:eastAsia="ru-RU"/>
        </w:rPr>
        <w:t xml:space="preserve">особи, яка вчинила порушення </w:t>
      </w:r>
      <w:r w:rsidRPr="00812967">
        <w:rPr>
          <w:rStyle w:val="a5"/>
          <w:sz w:val="24"/>
          <w:szCs w:val="24"/>
        </w:rPr>
        <w:t>академічної доброчесності).</w:t>
      </w:r>
    </w:p>
    <w:p w:rsidR="00B676FF" w:rsidRPr="00812967" w:rsidRDefault="00B676FF" w:rsidP="00B676FF">
      <w:pPr>
        <w:pStyle w:val="11"/>
        <w:numPr>
          <w:ilvl w:val="1"/>
          <w:numId w:val="7"/>
        </w:numPr>
        <w:tabs>
          <w:tab w:val="left" w:pos="142"/>
        </w:tabs>
        <w:spacing w:after="0" w:line="276" w:lineRule="auto"/>
        <w:ind w:left="-567" w:firstLine="0"/>
        <w:jc w:val="both"/>
        <w:rPr>
          <w:sz w:val="24"/>
          <w:szCs w:val="24"/>
        </w:rPr>
      </w:pPr>
      <w:r w:rsidRPr="00812967">
        <w:rPr>
          <w:rStyle w:val="a5"/>
          <w:sz w:val="24"/>
          <w:szCs w:val="24"/>
          <w:lang w:val="uk-UA" w:eastAsia="ru-RU"/>
        </w:rPr>
        <w:t xml:space="preserve">Особа, яка бере участь у </w:t>
      </w:r>
      <w:r w:rsidRPr="00812967">
        <w:rPr>
          <w:rStyle w:val="a5"/>
          <w:sz w:val="24"/>
          <w:szCs w:val="24"/>
        </w:rPr>
        <w:t xml:space="preserve">проведенні </w:t>
      </w:r>
      <w:r w:rsidRPr="00812967">
        <w:rPr>
          <w:rStyle w:val="a5"/>
          <w:sz w:val="24"/>
          <w:szCs w:val="24"/>
          <w:lang w:val="uk-UA" w:eastAsia="ru-RU"/>
        </w:rPr>
        <w:t xml:space="preserve">вступного випробування, конкурсу, зокрема </w:t>
      </w:r>
      <w:r w:rsidRPr="00812967">
        <w:rPr>
          <w:rStyle w:val="a5"/>
          <w:sz w:val="24"/>
          <w:szCs w:val="24"/>
        </w:rPr>
        <w:t xml:space="preserve">є </w:t>
      </w:r>
      <w:r w:rsidRPr="00812967">
        <w:rPr>
          <w:rStyle w:val="a5"/>
          <w:sz w:val="24"/>
          <w:szCs w:val="24"/>
          <w:lang w:val="uk-UA" w:eastAsia="ru-RU"/>
        </w:rPr>
        <w:t xml:space="preserve">членом </w:t>
      </w:r>
      <w:r w:rsidRPr="00812967">
        <w:rPr>
          <w:rStyle w:val="a5"/>
          <w:sz w:val="24"/>
          <w:szCs w:val="24"/>
        </w:rPr>
        <w:t xml:space="preserve">приймальної комісії, організаційного комітету, конкурсної комісії, журі </w:t>
      </w:r>
      <w:r w:rsidRPr="00812967">
        <w:rPr>
          <w:rStyle w:val="a5"/>
          <w:sz w:val="24"/>
          <w:szCs w:val="24"/>
          <w:lang w:val="uk-UA" w:eastAsia="ru-RU"/>
        </w:rPr>
        <w:t xml:space="preserve">тощо, та вчинила порушення </w:t>
      </w:r>
      <w:r w:rsidRPr="00812967">
        <w:rPr>
          <w:rStyle w:val="a5"/>
          <w:sz w:val="24"/>
          <w:szCs w:val="24"/>
        </w:rPr>
        <w:t xml:space="preserve">академічної доброчесності, </w:t>
      </w:r>
      <w:r w:rsidRPr="00812967">
        <w:rPr>
          <w:rStyle w:val="a5"/>
          <w:sz w:val="24"/>
          <w:szCs w:val="24"/>
          <w:lang w:val="uk-UA" w:eastAsia="ru-RU"/>
        </w:rPr>
        <w:t xml:space="preserve">виводиться </w:t>
      </w:r>
      <w:r w:rsidRPr="00812967">
        <w:rPr>
          <w:rStyle w:val="a5"/>
          <w:sz w:val="24"/>
          <w:szCs w:val="24"/>
        </w:rPr>
        <w:t xml:space="preserve">зі </w:t>
      </w:r>
      <w:r w:rsidRPr="00812967">
        <w:rPr>
          <w:rStyle w:val="a5"/>
          <w:sz w:val="24"/>
          <w:szCs w:val="24"/>
          <w:lang w:val="uk-UA" w:eastAsia="ru-RU"/>
        </w:rPr>
        <w:t xml:space="preserve">складу </w:t>
      </w:r>
      <w:r w:rsidRPr="00812967">
        <w:rPr>
          <w:rStyle w:val="a5"/>
          <w:sz w:val="24"/>
          <w:szCs w:val="24"/>
        </w:rPr>
        <w:t xml:space="preserve">відповідного </w:t>
      </w:r>
      <w:r w:rsidRPr="00812967">
        <w:rPr>
          <w:rStyle w:val="a5"/>
          <w:sz w:val="24"/>
          <w:szCs w:val="24"/>
          <w:lang w:val="uk-UA" w:eastAsia="ru-RU"/>
        </w:rPr>
        <w:t xml:space="preserve">органу та </w:t>
      </w:r>
      <w:r w:rsidRPr="00812967">
        <w:rPr>
          <w:rStyle w:val="a5"/>
          <w:sz w:val="24"/>
          <w:szCs w:val="24"/>
        </w:rPr>
        <w:t xml:space="preserve">відсторонюється від участі </w:t>
      </w:r>
      <w:r w:rsidRPr="00812967">
        <w:rPr>
          <w:rStyle w:val="a5"/>
          <w:sz w:val="24"/>
          <w:szCs w:val="24"/>
          <w:lang w:val="uk-UA" w:eastAsia="ru-RU"/>
        </w:rPr>
        <w:t xml:space="preserve">у </w:t>
      </w:r>
      <w:r w:rsidRPr="00812967">
        <w:rPr>
          <w:rStyle w:val="a5"/>
          <w:sz w:val="24"/>
          <w:szCs w:val="24"/>
        </w:rPr>
        <w:t xml:space="preserve">проведенні </w:t>
      </w:r>
      <w:r w:rsidRPr="00812967">
        <w:rPr>
          <w:rStyle w:val="a5"/>
          <w:sz w:val="24"/>
          <w:szCs w:val="24"/>
          <w:lang w:val="uk-UA" w:eastAsia="ru-RU"/>
        </w:rPr>
        <w:t>такого вступного випробування, конкурсу.</w:t>
      </w:r>
    </w:p>
    <w:p w:rsidR="00B676FF" w:rsidRPr="00812967" w:rsidRDefault="00B676FF" w:rsidP="00B676FF">
      <w:pPr>
        <w:shd w:val="clear" w:color="auto" w:fill="FFFFFF"/>
        <w:spacing w:after="0" w:line="276" w:lineRule="auto"/>
        <w:ind w:left="-567" w:right="1" w:firstLine="450"/>
        <w:jc w:val="center"/>
        <w:rPr>
          <w:rFonts w:ascii="Times New Roman" w:eastAsia="Times New Roman" w:hAnsi="Times New Roman" w:cs="Times New Roman"/>
          <w:b/>
          <w:bCs/>
          <w:sz w:val="24"/>
          <w:szCs w:val="24"/>
          <w:lang w:val="ru-RU" w:eastAsia="en-AU"/>
        </w:rPr>
      </w:pPr>
      <w:r w:rsidRPr="00812967">
        <w:rPr>
          <w:rFonts w:ascii="Times New Roman" w:eastAsia="Times New Roman" w:hAnsi="Times New Roman" w:cs="Times New Roman"/>
          <w:b/>
          <w:bCs/>
          <w:sz w:val="24"/>
          <w:szCs w:val="24"/>
          <w:lang w:val="ru-RU" w:eastAsia="en-AU"/>
        </w:rPr>
        <w:t>Комісія з питань академічної доброчесності</w:t>
      </w:r>
    </w:p>
    <w:p w:rsidR="00B676FF" w:rsidRPr="00812967" w:rsidRDefault="00B676FF" w:rsidP="00B676FF">
      <w:pPr>
        <w:pStyle w:val="a3"/>
        <w:numPr>
          <w:ilvl w:val="1"/>
          <w:numId w:val="7"/>
        </w:numPr>
        <w:shd w:val="clear" w:color="auto" w:fill="FFFFFF"/>
        <w:tabs>
          <w:tab w:val="left" w:pos="284"/>
        </w:tabs>
        <w:spacing w:after="0" w:line="276" w:lineRule="auto"/>
        <w:ind w:left="-567" w:right="1" w:firstLine="0"/>
        <w:jc w:val="both"/>
        <w:rPr>
          <w:rFonts w:ascii="Times New Roman" w:eastAsia="Times New Roman" w:hAnsi="Times New Roman" w:cs="Times New Roman"/>
          <w:sz w:val="24"/>
          <w:szCs w:val="24"/>
          <w:lang w:val="ru-RU" w:eastAsia="en-AU"/>
        </w:rPr>
      </w:pPr>
      <w:r w:rsidRPr="00812967">
        <w:rPr>
          <w:rFonts w:ascii="Times New Roman" w:eastAsia="Times New Roman" w:hAnsi="Times New Roman" w:cs="Times New Roman"/>
          <w:sz w:val="24"/>
          <w:szCs w:val="24"/>
          <w:lang w:val="ru-RU" w:eastAsia="en-AU"/>
        </w:rPr>
        <w:lastRenderedPageBreak/>
        <w:t>Комісія з питань академічної доброчесності – це незалежний орган, що діє у закладі освіти з метою забезпечення моніторингу дотримання членами шкільної спільноти морально-етичних та правових норм цього Положення.</w:t>
      </w:r>
    </w:p>
    <w:p w:rsidR="00B676FF" w:rsidRPr="00812967" w:rsidRDefault="00B676FF" w:rsidP="00B676FF">
      <w:pPr>
        <w:pStyle w:val="a3"/>
        <w:numPr>
          <w:ilvl w:val="1"/>
          <w:numId w:val="7"/>
        </w:numPr>
        <w:shd w:val="clear" w:color="auto" w:fill="FFFFFF"/>
        <w:tabs>
          <w:tab w:val="left" w:pos="284"/>
        </w:tabs>
        <w:spacing w:after="0" w:line="276" w:lineRule="auto"/>
        <w:ind w:left="-567" w:right="1" w:firstLine="0"/>
        <w:jc w:val="both"/>
        <w:rPr>
          <w:rFonts w:ascii="Times New Roman" w:eastAsia="Times New Roman" w:hAnsi="Times New Roman" w:cs="Times New Roman"/>
          <w:sz w:val="24"/>
          <w:szCs w:val="24"/>
          <w:lang w:val="ru-RU" w:eastAsia="en-AU"/>
        </w:rPr>
      </w:pPr>
      <w:r w:rsidRPr="00812967">
        <w:rPr>
          <w:rFonts w:ascii="Times New Roman" w:eastAsia="Times New Roman" w:hAnsi="Times New Roman" w:cs="Times New Roman"/>
          <w:sz w:val="24"/>
          <w:szCs w:val="24"/>
          <w:lang w:val="ru-RU" w:eastAsia="en-AU"/>
        </w:rPr>
        <w:t>До складу Комісії входять представники педагогічного колективу та самоврядування здобувачів освіти. Склад комісії</w:t>
      </w:r>
      <w:r w:rsidRPr="00812967">
        <w:rPr>
          <w:rFonts w:ascii="Times New Roman" w:eastAsia="Times New Roman" w:hAnsi="Times New Roman" w:cs="Times New Roman"/>
          <w:sz w:val="24"/>
          <w:szCs w:val="24"/>
          <w:lang w:eastAsia="en-AU"/>
        </w:rPr>
        <w:t> </w:t>
      </w:r>
      <w:r w:rsidRPr="00812967">
        <w:rPr>
          <w:rFonts w:ascii="Times New Roman" w:eastAsia="Times New Roman" w:hAnsi="Times New Roman" w:cs="Times New Roman"/>
          <w:sz w:val="24"/>
          <w:szCs w:val="24"/>
          <w:lang w:val="ru-RU" w:eastAsia="en-AU"/>
        </w:rPr>
        <w:t>затверджується</w:t>
      </w:r>
      <w:r w:rsidRPr="00812967">
        <w:rPr>
          <w:rFonts w:ascii="Times New Roman" w:eastAsia="Times New Roman" w:hAnsi="Times New Roman" w:cs="Times New Roman"/>
          <w:sz w:val="24"/>
          <w:szCs w:val="24"/>
          <w:lang w:eastAsia="en-AU"/>
        </w:rPr>
        <w:t> </w:t>
      </w:r>
      <w:r w:rsidRPr="00812967">
        <w:rPr>
          <w:rFonts w:ascii="Times New Roman" w:eastAsia="Times New Roman" w:hAnsi="Times New Roman" w:cs="Times New Roman"/>
          <w:sz w:val="24"/>
          <w:szCs w:val="24"/>
          <w:lang w:val="ru-RU" w:eastAsia="en-AU"/>
        </w:rPr>
        <w:t xml:space="preserve">рішенням педагогічної ради. Голова, заступник голови та секретар Комісії обираються з числа осіб, що входять до неї. Голова веде засідання, підписує протоколи. За відсутності голови Комісії його обов’язки виконує заступник. Секретар Комісії здійснює повноваження щодо ведення протоколу засідання, технічної підготовки матеріалів до розгляду їх на засіданні тощо. </w:t>
      </w:r>
      <w:r w:rsidRPr="00812967">
        <w:rPr>
          <w:rFonts w:ascii="Times New Roman" w:eastAsia="Times New Roman" w:hAnsi="Times New Roman" w:cs="Times New Roman"/>
          <w:sz w:val="24"/>
          <w:szCs w:val="24"/>
          <w:lang w:eastAsia="en-AU"/>
        </w:rPr>
        <w:t>Термін повноважень Комісії складає 1 рік.</w:t>
      </w:r>
    </w:p>
    <w:p w:rsidR="00B676FF" w:rsidRPr="00812967" w:rsidRDefault="00B676FF" w:rsidP="00B676FF">
      <w:pPr>
        <w:pStyle w:val="a3"/>
        <w:numPr>
          <w:ilvl w:val="1"/>
          <w:numId w:val="7"/>
        </w:numPr>
        <w:shd w:val="clear" w:color="auto" w:fill="FFFFFF"/>
        <w:tabs>
          <w:tab w:val="left" w:pos="284"/>
        </w:tabs>
        <w:spacing w:after="0" w:line="276" w:lineRule="auto"/>
        <w:ind w:left="-567" w:right="1" w:firstLine="0"/>
        <w:jc w:val="both"/>
        <w:rPr>
          <w:rFonts w:ascii="Times New Roman" w:eastAsia="Times New Roman" w:hAnsi="Times New Roman" w:cs="Times New Roman"/>
          <w:sz w:val="24"/>
          <w:szCs w:val="24"/>
          <w:lang w:val="ru-RU" w:eastAsia="en-AU"/>
        </w:rPr>
      </w:pPr>
      <w:r w:rsidRPr="00812967">
        <w:rPr>
          <w:rFonts w:ascii="Times New Roman" w:eastAsia="Times New Roman" w:hAnsi="Times New Roman" w:cs="Times New Roman"/>
          <w:b/>
          <w:bCs/>
          <w:i/>
          <w:iCs/>
          <w:sz w:val="24"/>
          <w:szCs w:val="24"/>
          <w:lang w:eastAsia="en-AU"/>
        </w:rPr>
        <w:t>Комісія має такі повноваження</w:t>
      </w:r>
      <w:r w:rsidRPr="00812967">
        <w:rPr>
          <w:rFonts w:ascii="Times New Roman" w:eastAsia="Times New Roman" w:hAnsi="Times New Roman" w:cs="Times New Roman"/>
          <w:sz w:val="24"/>
          <w:szCs w:val="24"/>
          <w:lang w:eastAsia="en-AU"/>
        </w:rPr>
        <w:t>:</w:t>
      </w:r>
    </w:p>
    <w:p w:rsidR="00B676FF" w:rsidRPr="00812967" w:rsidRDefault="00B676FF" w:rsidP="00B676FF">
      <w:pPr>
        <w:pStyle w:val="a3"/>
        <w:numPr>
          <w:ilvl w:val="2"/>
          <w:numId w:val="7"/>
        </w:numPr>
        <w:shd w:val="clear" w:color="auto" w:fill="FFFFFF"/>
        <w:tabs>
          <w:tab w:val="left" w:pos="142"/>
        </w:tabs>
        <w:spacing w:after="0" w:line="276" w:lineRule="auto"/>
        <w:ind w:left="-567" w:right="1" w:firstLine="0"/>
        <w:jc w:val="both"/>
        <w:rPr>
          <w:rFonts w:ascii="Times New Roman" w:eastAsia="Times New Roman" w:hAnsi="Times New Roman" w:cs="Times New Roman"/>
          <w:sz w:val="24"/>
          <w:szCs w:val="24"/>
          <w:lang w:val="ru-RU" w:eastAsia="en-AU"/>
        </w:rPr>
      </w:pPr>
      <w:r w:rsidRPr="00812967">
        <w:rPr>
          <w:rFonts w:ascii="Times New Roman" w:eastAsia="Times New Roman" w:hAnsi="Times New Roman" w:cs="Times New Roman"/>
          <w:sz w:val="24"/>
          <w:szCs w:val="24"/>
          <w:lang w:eastAsia="en-AU"/>
        </w:rPr>
        <w:t> </w:t>
      </w:r>
      <w:r w:rsidRPr="00812967">
        <w:rPr>
          <w:rFonts w:ascii="Times New Roman" w:eastAsia="Times New Roman" w:hAnsi="Times New Roman" w:cs="Times New Roman"/>
          <w:sz w:val="24"/>
          <w:szCs w:val="24"/>
          <w:lang w:val="ru-RU" w:eastAsia="en-AU"/>
        </w:rPr>
        <w:t>Виявляти та встановлювати факти порушення академічної доброчесності учасників освітнього процесу закладу освіти.</w:t>
      </w:r>
    </w:p>
    <w:p w:rsidR="00B676FF" w:rsidRPr="00812967" w:rsidRDefault="00B676FF" w:rsidP="00B676FF">
      <w:pPr>
        <w:pStyle w:val="a3"/>
        <w:numPr>
          <w:ilvl w:val="2"/>
          <w:numId w:val="7"/>
        </w:numPr>
        <w:shd w:val="clear" w:color="auto" w:fill="FFFFFF"/>
        <w:tabs>
          <w:tab w:val="left" w:pos="142"/>
        </w:tabs>
        <w:spacing w:after="0" w:line="276" w:lineRule="auto"/>
        <w:ind w:left="-567" w:right="1" w:firstLine="0"/>
        <w:jc w:val="both"/>
        <w:rPr>
          <w:rFonts w:ascii="Times New Roman" w:eastAsia="Times New Roman" w:hAnsi="Times New Roman" w:cs="Times New Roman"/>
          <w:sz w:val="24"/>
          <w:szCs w:val="24"/>
          <w:lang w:val="ru-RU" w:eastAsia="en-AU"/>
        </w:rPr>
      </w:pPr>
      <w:r w:rsidRPr="00812967">
        <w:rPr>
          <w:rFonts w:ascii="Times New Roman" w:eastAsia="Times New Roman" w:hAnsi="Times New Roman" w:cs="Times New Roman"/>
          <w:sz w:val="24"/>
          <w:szCs w:val="24"/>
          <w:lang w:val="ru-RU" w:eastAsia="en-AU"/>
        </w:rPr>
        <w:t>Проводити інформаційну роботу щодо популяризації принципів академічної доброчесності серед учасників освітнього процесу.</w:t>
      </w:r>
    </w:p>
    <w:p w:rsidR="00B676FF" w:rsidRPr="00812967" w:rsidRDefault="00B676FF" w:rsidP="00B676FF">
      <w:pPr>
        <w:pStyle w:val="a3"/>
        <w:numPr>
          <w:ilvl w:val="2"/>
          <w:numId w:val="7"/>
        </w:numPr>
        <w:shd w:val="clear" w:color="auto" w:fill="FFFFFF"/>
        <w:tabs>
          <w:tab w:val="left" w:pos="142"/>
        </w:tabs>
        <w:spacing w:after="0" w:line="276" w:lineRule="auto"/>
        <w:ind w:left="-567" w:right="1" w:firstLine="0"/>
        <w:jc w:val="both"/>
        <w:rPr>
          <w:rFonts w:ascii="Times New Roman" w:eastAsia="Times New Roman" w:hAnsi="Times New Roman" w:cs="Times New Roman"/>
          <w:sz w:val="24"/>
          <w:szCs w:val="24"/>
          <w:lang w:val="ru-RU" w:eastAsia="en-AU"/>
        </w:rPr>
      </w:pPr>
      <w:r w:rsidRPr="00812967">
        <w:rPr>
          <w:rFonts w:ascii="Times New Roman" w:eastAsia="Times New Roman" w:hAnsi="Times New Roman" w:cs="Times New Roman"/>
          <w:sz w:val="24"/>
          <w:szCs w:val="24"/>
          <w:lang w:val="ru-RU" w:eastAsia="en-AU"/>
        </w:rPr>
        <w:t>Готувати пропозиції, надавати рекомендації та консультації щодо підвищення ефективності впровадження принципів академічної доброчесності в освітній діяльності закладу освіти.</w:t>
      </w:r>
    </w:p>
    <w:p w:rsidR="00B676FF" w:rsidRPr="00812967" w:rsidRDefault="00B676FF" w:rsidP="00B676FF">
      <w:pPr>
        <w:pStyle w:val="a3"/>
        <w:numPr>
          <w:ilvl w:val="2"/>
          <w:numId w:val="7"/>
        </w:numPr>
        <w:shd w:val="clear" w:color="auto" w:fill="FFFFFF"/>
        <w:tabs>
          <w:tab w:val="left" w:pos="142"/>
        </w:tabs>
        <w:spacing w:after="0" w:line="276" w:lineRule="auto"/>
        <w:ind w:left="-567" w:right="1" w:firstLine="0"/>
        <w:jc w:val="both"/>
        <w:rPr>
          <w:rFonts w:ascii="Times New Roman" w:eastAsia="Times New Roman" w:hAnsi="Times New Roman" w:cs="Times New Roman"/>
          <w:sz w:val="24"/>
          <w:szCs w:val="24"/>
          <w:lang w:val="ru-RU" w:eastAsia="en-AU"/>
        </w:rPr>
      </w:pPr>
      <w:r w:rsidRPr="00812967">
        <w:rPr>
          <w:rFonts w:ascii="Times New Roman" w:eastAsia="Times New Roman" w:hAnsi="Times New Roman" w:cs="Times New Roman"/>
          <w:sz w:val="24"/>
          <w:szCs w:val="24"/>
          <w:lang w:eastAsia="en-AU"/>
        </w:rPr>
        <w:t> </w:t>
      </w:r>
      <w:r w:rsidRPr="00812967">
        <w:rPr>
          <w:rFonts w:ascii="Times New Roman" w:eastAsia="Times New Roman" w:hAnsi="Times New Roman" w:cs="Times New Roman"/>
          <w:sz w:val="24"/>
          <w:szCs w:val="24"/>
          <w:lang w:val="ru-RU" w:eastAsia="en-AU"/>
        </w:rPr>
        <w:t>Отримувати і розглядати заяви за умови, якщо вони носять анонімний характер, щодо порушення академічної доброчесності учасників освітнього процесу закладу освіти.</w:t>
      </w:r>
    </w:p>
    <w:p w:rsidR="00B676FF" w:rsidRPr="00812967" w:rsidRDefault="00B676FF" w:rsidP="00B676FF">
      <w:pPr>
        <w:pStyle w:val="a3"/>
        <w:numPr>
          <w:ilvl w:val="2"/>
          <w:numId w:val="7"/>
        </w:numPr>
        <w:shd w:val="clear" w:color="auto" w:fill="FFFFFF"/>
        <w:tabs>
          <w:tab w:val="left" w:pos="142"/>
        </w:tabs>
        <w:spacing w:after="0" w:line="276" w:lineRule="auto"/>
        <w:ind w:left="-567" w:right="1" w:firstLine="0"/>
        <w:jc w:val="both"/>
        <w:rPr>
          <w:rFonts w:ascii="Times New Roman" w:eastAsia="Times New Roman" w:hAnsi="Times New Roman" w:cs="Times New Roman"/>
          <w:sz w:val="24"/>
          <w:szCs w:val="24"/>
          <w:lang w:val="ru-RU" w:eastAsia="en-AU"/>
        </w:rPr>
      </w:pPr>
      <w:r w:rsidRPr="00812967">
        <w:rPr>
          <w:rFonts w:ascii="Times New Roman" w:eastAsia="Times New Roman" w:hAnsi="Times New Roman" w:cs="Times New Roman"/>
          <w:sz w:val="24"/>
          <w:szCs w:val="24"/>
          <w:lang w:val="ru-RU" w:eastAsia="en-AU"/>
        </w:rPr>
        <w:t>Залучати до роботи експертів з відповідних галузей, а також використовувати технічні і програмні засоби для встановлення фактів порушення норм академічної доброчесності за поданою заявою.</w:t>
      </w:r>
    </w:p>
    <w:p w:rsidR="00B676FF" w:rsidRPr="00812967" w:rsidRDefault="00B676FF" w:rsidP="00B676FF">
      <w:pPr>
        <w:pStyle w:val="a3"/>
        <w:numPr>
          <w:ilvl w:val="2"/>
          <w:numId w:val="7"/>
        </w:numPr>
        <w:shd w:val="clear" w:color="auto" w:fill="FFFFFF"/>
        <w:tabs>
          <w:tab w:val="left" w:pos="142"/>
        </w:tabs>
        <w:spacing w:after="0" w:line="276" w:lineRule="auto"/>
        <w:ind w:left="-567" w:right="1" w:firstLine="0"/>
        <w:jc w:val="both"/>
        <w:rPr>
          <w:rFonts w:ascii="Times New Roman" w:eastAsia="Times New Roman" w:hAnsi="Times New Roman" w:cs="Times New Roman"/>
          <w:sz w:val="24"/>
          <w:szCs w:val="24"/>
          <w:lang w:val="ru-RU" w:eastAsia="en-AU"/>
        </w:rPr>
      </w:pPr>
      <w:r w:rsidRPr="00812967">
        <w:rPr>
          <w:rFonts w:ascii="Times New Roman" w:eastAsia="Times New Roman" w:hAnsi="Times New Roman" w:cs="Times New Roman"/>
          <w:sz w:val="24"/>
          <w:szCs w:val="24"/>
          <w:lang w:val="ru-RU" w:eastAsia="en-AU"/>
        </w:rPr>
        <w:t>Доводити результати розгляду заяв щодо порушення академічної доброчесності до відома директора гімназії для подальшого реагування.</w:t>
      </w:r>
    </w:p>
    <w:p w:rsidR="00B676FF" w:rsidRPr="00812967" w:rsidRDefault="00B676FF" w:rsidP="00B676FF">
      <w:pPr>
        <w:pStyle w:val="a3"/>
        <w:numPr>
          <w:ilvl w:val="2"/>
          <w:numId w:val="7"/>
        </w:numPr>
        <w:shd w:val="clear" w:color="auto" w:fill="FFFFFF"/>
        <w:tabs>
          <w:tab w:val="left" w:pos="142"/>
        </w:tabs>
        <w:spacing w:after="0" w:line="276" w:lineRule="auto"/>
        <w:ind w:left="-567" w:right="1" w:firstLine="0"/>
        <w:jc w:val="both"/>
        <w:rPr>
          <w:rFonts w:ascii="Times New Roman" w:eastAsia="Times New Roman" w:hAnsi="Times New Roman" w:cs="Times New Roman"/>
          <w:sz w:val="24"/>
          <w:szCs w:val="24"/>
          <w:lang w:val="ru-RU" w:eastAsia="en-AU"/>
        </w:rPr>
      </w:pPr>
      <w:r w:rsidRPr="00812967">
        <w:rPr>
          <w:rFonts w:ascii="Times New Roman" w:eastAsia="Times New Roman" w:hAnsi="Times New Roman" w:cs="Times New Roman"/>
          <w:sz w:val="24"/>
          <w:szCs w:val="24"/>
          <w:lang w:val="ru-RU" w:eastAsia="en-AU"/>
        </w:rPr>
        <w:t>Свої повноваження Комісія здійснює за умови, що кількість її членів, присутніх на засіданні, складатиме не менше ніж дві третини її складу.</w:t>
      </w:r>
    </w:p>
    <w:p w:rsidR="00B676FF" w:rsidRPr="00812967" w:rsidRDefault="00B676FF" w:rsidP="00B676FF">
      <w:pPr>
        <w:pStyle w:val="a3"/>
        <w:numPr>
          <w:ilvl w:val="1"/>
          <w:numId w:val="7"/>
        </w:numPr>
        <w:shd w:val="clear" w:color="auto" w:fill="FFFFFF"/>
        <w:spacing w:after="0" w:line="276" w:lineRule="auto"/>
        <w:ind w:left="-567" w:right="1" w:firstLine="0"/>
        <w:jc w:val="both"/>
        <w:rPr>
          <w:rFonts w:ascii="Times New Roman" w:eastAsia="Times New Roman" w:hAnsi="Times New Roman" w:cs="Times New Roman"/>
          <w:sz w:val="24"/>
          <w:szCs w:val="24"/>
          <w:lang w:eastAsia="en-AU"/>
        </w:rPr>
      </w:pPr>
      <w:r w:rsidRPr="00812967">
        <w:rPr>
          <w:rFonts w:ascii="Times New Roman" w:eastAsia="Times New Roman" w:hAnsi="Times New Roman" w:cs="Times New Roman"/>
          <w:sz w:val="24"/>
          <w:szCs w:val="24"/>
          <w:lang w:val="ru-RU" w:eastAsia="en-AU"/>
        </w:rPr>
        <w:t xml:space="preserve">Рішення приймаються відкритим голосуванням. Рішення вважається прийнятим, якщо за нього проголосувало більше половини присутніх на засіданні членів Комісії. </w:t>
      </w:r>
      <w:r w:rsidRPr="00812967">
        <w:rPr>
          <w:rFonts w:ascii="Times New Roman" w:eastAsia="Times New Roman" w:hAnsi="Times New Roman" w:cs="Times New Roman"/>
          <w:sz w:val="24"/>
          <w:szCs w:val="24"/>
          <w:lang w:eastAsia="en-AU"/>
        </w:rPr>
        <w:t>У разі рівного розподілу голосів, голос Голови є вирішальним.</w:t>
      </w:r>
    </w:p>
    <w:p w:rsidR="00B676FF" w:rsidRPr="00812967" w:rsidRDefault="00B676FF" w:rsidP="00B676FF">
      <w:pPr>
        <w:numPr>
          <w:ilvl w:val="1"/>
          <w:numId w:val="7"/>
        </w:numPr>
        <w:shd w:val="clear" w:color="auto" w:fill="FFFFFF"/>
        <w:spacing w:after="0" w:line="276" w:lineRule="auto"/>
        <w:ind w:left="-567" w:right="1" w:firstLine="0"/>
        <w:jc w:val="both"/>
        <w:rPr>
          <w:rFonts w:ascii="Times New Roman" w:eastAsia="Times New Roman" w:hAnsi="Times New Roman" w:cs="Times New Roman"/>
          <w:sz w:val="24"/>
          <w:szCs w:val="24"/>
          <w:lang w:val="ru-RU" w:eastAsia="en-AU"/>
        </w:rPr>
      </w:pPr>
      <w:r w:rsidRPr="00812967">
        <w:rPr>
          <w:rFonts w:ascii="Times New Roman" w:eastAsia="Times New Roman" w:hAnsi="Times New Roman" w:cs="Times New Roman"/>
          <w:sz w:val="24"/>
          <w:szCs w:val="24"/>
          <w:lang w:val="ru-RU" w:eastAsia="en-AU"/>
        </w:rPr>
        <w:t>За результатами засідання Комісії складається протокол, який підписує голова (в разі його відсутності – заступник) та секретар.</w:t>
      </w:r>
    </w:p>
    <w:p w:rsidR="00B676FF" w:rsidRPr="00812967" w:rsidRDefault="00B676FF" w:rsidP="00B676FF">
      <w:pPr>
        <w:shd w:val="clear" w:color="auto" w:fill="FFFFFF"/>
        <w:spacing w:after="0" w:line="276" w:lineRule="auto"/>
        <w:ind w:left="-567" w:right="1"/>
        <w:jc w:val="center"/>
        <w:rPr>
          <w:rFonts w:ascii="Times New Roman" w:eastAsia="Times New Roman" w:hAnsi="Times New Roman" w:cs="Times New Roman"/>
          <w:b/>
          <w:bCs/>
          <w:sz w:val="24"/>
          <w:szCs w:val="24"/>
          <w:lang w:eastAsia="en-AU"/>
        </w:rPr>
      </w:pPr>
      <w:r w:rsidRPr="00812967">
        <w:rPr>
          <w:rFonts w:ascii="Times New Roman" w:eastAsia="Times New Roman" w:hAnsi="Times New Roman" w:cs="Times New Roman"/>
          <w:b/>
          <w:bCs/>
          <w:sz w:val="24"/>
          <w:szCs w:val="24"/>
          <w:lang w:eastAsia="en-AU"/>
        </w:rPr>
        <w:t>Заключні положенн</w:t>
      </w:r>
      <w:r w:rsidRPr="00812967">
        <w:rPr>
          <w:rFonts w:ascii="Times New Roman" w:eastAsia="Times New Roman" w:hAnsi="Times New Roman" w:cs="Times New Roman"/>
          <w:b/>
          <w:bCs/>
          <w:sz w:val="24"/>
          <w:szCs w:val="24"/>
          <w:lang w:val="uk-UA" w:eastAsia="en-AU"/>
        </w:rPr>
        <w:t>я</w:t>
      </w:r>
    </w:p>
    <w:p w:rsidR="00B676FF" w:rsidRPr="00812967" w:rsidRDefault="00B676FF" w:rsidP="00B676FF">
      <w:pPr>
        <w:pStyle w:val="a3"/>
        <w:numPr>
          <w:ilvl w:val="1"/>
          <w:numId w:val="7"/>
        </w:numPr>
        <w:shd w:val="clear" w:color="auto" w:fill="FFFFFF"/>
        <w:spacing w:after="0" w:line="276" w:lineRule="auto"/>
        <w:ind w:left="-567" w:right="1" w:firstLine="0"/>
        <w:jc w:val="both"/>
        <w:rPr>
          <w:rFonts w:ascii="Times New Roman" w:eastAsia="Times New Roman" w:hAnsi="Times New Roman" w:cs="Times New Roman"/>
          <w:sz w:val="24"/>
          <w:szCs w:val="24"/>
          <w:lang w:val="ru-RU" w:eastAsia="en-AU"/>
        </w:rPr>
      </w:pPr>
      <w:r w:rsidRPr="00812967">
        <w:rPr>
          <w:rFonts w:ascii="Times New Roman" w:eastAsia="Times New Roman" w:hAnsi="Times New Roman" w:cs="Times New Roman"/>
          <w:sz w:val="24"/>
          <w:szCs w:val="24"/>
          <w:lang w:val="ru-RU" w:eastAsia="en-AU"/>
        </w:rPr>
        <w:t>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 Заклад освіти забезпечує публічний доступ до тексту Положення через власний офіційний сайт.</w:t>
      </w:r>
    </w:p>
    <w:p w:rsidR="00B676FF" w:rsidRPr="00812967" w:rsidRDefault="00B676FF" w:rsidP="00B676FF">
      <w:pPr>
        <w:pStyle w:val="a3"/>
        <w:numPr>
          <w:ilvl w:val="1"/>
          <w:numId w:val="7"/>
        </w:numPr>
        <w:shd w:val="clear" w:color="auto" w:fill="FFFFFF"/>
        <w:spacing w:after="0" w:line="276" w:lineRule="auto"/>
        <w:ind w:left="-567" w:right="1" w:firstLine="0"/>
        <w:jc w:val="both"/>
        <w:rPr>
          <w:rFonts w:ascii="Times New Roman" w:eastAsia="Times New Roman" w:hAnsi="Times New Roman" w:cs="Times New Roman"/>
          <w:sz w:val="24"/>
          <w:szCs w:val="24"/>
          <w:lang w:val="ru-RU" w:eastAsia="en-AU"/>
        </w:rPr>
      </w:pPr>
      <w:r w:rsidRPr="00812967">
        <w:rPr>
          <w:rFonts w:ascii="Times New Roman" w:eastAsia="Times New Roman" w:hAnsi="Times New Roman" w:cs="Times New Roman"/>
          <w:sz w:val="24"/>
          <w:szCs w:val="24"/>
          <w:lang w:val="ru-RU" w:eastAsia="en-AU"/>
        </w:rPr>
        <w:t xml:space="preserve">Положення про академічну доброчесність у </w:t>
      </w:r>
      <w:r w:rsidRPr="00812967">
        <w:rPr>
          <w:rFonts w:ascii="Times New Roman" w:eastAsia="Times New Roman" w:hAnsi="Times New Roman" w:cs="Times New Roman"/>
          <w:sz w:val="24"/>
          <w:szCs w:val="24"/>
          <w:lang w:val="uk-UA" w:eastAsia="en-AU"/>
        </w:rPr>
        <w:t xml:space="preserve">Первомайському ЦНТТУМ </w:t>
      </w:r>
      <w:r w:rsidRPr="00812967">
        <w:rPr>
          <w:rFonts w:ascii="Times New Roman" w:eastAsia="Times New Roman" w:hAnsi="Times New Roman" w:cs="Times New Roman"/>
          <w:sz w:val="24"/>
          <w:szCs w:val="24"/>
          <w:lang w:val="ru-RU" w:eastAsia="en-AU"/>
        </w:rPr>
        <w:t>затверджується педагогічною радою закладу та вводиться в дію наказом директора.</w:t>
      </w:r>
    </w:p>
    <w:p w:rsidR="001C2F72" w:rsidRPr="00B676FF" w:rsidRDefault="001C2F72">
      <w:pPr>
        <w:rPr>
          <w:lang w:val="ru-RU"/>
        </w:rPr>
      </w:pPr>
      <w:bookmarkStart w:id="43" w:name="_GoBack"/>
      <w:bookmarkEnd w:id="43"/>
    </w:p>
    <w:sectPr w:rsidR="001C2F72" w:rsidRPr="00B676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0043B"/>
    <w:multiLevelType w:val="hybridMultilevel"/>
    <w:tmpl w:val="A3B4C1C8"/>
    <w:lvl w:ilvl="0" w:tplc="0422000B">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
    <w:nsid w:val="164F0DCC"/>
    <w:multiLevelType w:val="multilevel"/>
    <w:tmpl w:val="66A2D186"/>
    <w:lvl w:ilvl="0">
      <w:start w:val="4"/>
      <w:numFmt w:val="decimal"/>
      <w:lvlText w:val="%1."/>
      <w:lvlJc w:val="left"/>
      <w:pPr>
        <w:ind w:left="360" w:hanging="360"/>
      </w:pPr>
      <w:rPr>
        <w:rFonts w:hint="default"/>
        <w:sz w:val="14"/>
      </w:rPr>
    </w:lvl>
    <w:lvl w:ilvl="1">
      <w:start w:val="1"/>
      <w:numFmt w:val="decimal"/>
      <w:lvlText w:val="%1.%2."/>
      <w:lvlJc w:val="left"/>
      <w:pPr>
        <w:ind w:left="1080" w:hanging="720"/>
      </w:pPr>
      <w:rPr>
        <w:rFonts w:hint="default"/>
        <w:sz w:val="24"/>
        <w:szCs w:val="24"/>
      </w:rPr>
    </w:lvl>
    <w:lvl w:ilvl="2">
      <w:start w:val="1"/>
      <w:numFmt w:val="decimal"/>
      <w:lvlText w:val="%1.%2.%3."/>
      <w:lvlJc w:val="left"/>
      <w:pPr>
        <w:ind w:left="1440" w:hanging="720"/>
      </w:pPr>
      <w:rPr>
        <w:rFonts w:hint="default"/>
        <w:sz w:val="14"/>
      </w:rPr>
    </w:lvl>
    <w:lvl w:ilvl="3">
      <w:start w:val="1"/>
      <w:numFmt w:val="decimal"/>
      <w:lvlText w:val="%1.%2.%3.%4."/>
      <w:lvlJc w:val="left"/>
      <w:pPr>
        <w:ind w:left="2160" w:hanging="1080"/>
      </w:pPr>
      <w:rPr>
        <w:rFonts w:hint="default"/>
        <w:sz w:val="14"/>
      </w:rPr>
    </w:lvl>
    <w:lvl w:ilvl="4">
      <w:start w:val="1"/>
      <w:numFmt w:val="decimal"/>
      <w:lvlText w:val="%1.%2.%3.%4.%5."/>
      <w:lvlJc w:val="left"/>
      <w:pPr>
        <w:ind w:left="2520" w:hanging="1080"/>
      </w:pPr>
      <w:rPr>
        <w:rFonts w:hint="default"/>
        <w:sz w:val="14"/>
      </w:rPr>
    </w:lvl>
    <w:lvl w:ilvl="5">
      <w:start w:val="1"/>
      <w:numFmt w:val="decimal"/>
      <w:lvlText w:val="%1.%2.%3.%4.%5.%6."/>
      <w:lvlJc w:val="left"/>
      <w:pPr>
        <w:ind w:left="3240" w:hanging="1440"/>
      </w:pPr>
      <w:rPr>
        <w:rFonts w:hint="default"/>
        <w:sz w:val="14"/>
      </w:rPr>
    </w:lvl>
    <w:lvl w:ilvl="6">
      <w:start w:val="1"/>
      <w:numFmt w:val="decimal"/>
      <w:lvlText w:val="%1.%2.%3.%4.%5.%6.%7."/>
      <w:lvlJc w:val="left"/>
      <w:pPr>
        <w:ind w:left="3960" w:hanging="1800"/>
      </w:pPr>
      <w:rPr>
        <w:rFonts w:hint="default"/>
        <w:sz w:val="14"/>
      </w:rPr>
    </w:lvl>
    <w:lvl w:ilvl="7">
      <w:start w:val="1"/>
      <w:numFmt w:val="decimal"/>
      <w:lvlText w:val="%1.%2.%3.%4.%5.%6.%7.%8."/>
      <w:lvlJc w:val="left"/>
      <w:pPr>
        <w:ind w:left="4320" w:hanging="1800"/>
      </w:pPr>
      <w:rPr>
        <w:rFonts w:hint="default"/>
        <w:sz w:val="14"/>
      </w:rPr>
    </w:lvl>
    <w:lvl w:ilvl="8">
      <w:start w:val="1"/>
      <w:numFmt w:val="decimal"/>
      <w:lvlText w:val="%1.%2.%3.%4.%5.%6.%7.%8.%9."/>
      <w:lvlJc w:val="left"/>
      <w:pPr>
        <w:ind w:left="5040" w:hanging="2160"/>
      </w:pPr>
      <w:rPr>
        <w:rFonts w:hint="default"/>
        <w:sz w:val="14"/>
      </w:rPr>
    </w:lvl>
  </w:abstractNum>
  <w:abstractNum w:abstractNumId="2">
    <w:nsid w:val="189D659E"/>
    <w:multiLevelType w:val="hybridMultilevel"/>
    <w:tmpl w:val="9BB02F0A"/>
    <w:lvl w:ilvl="0" w:tplc="0422000B">
      <w:start w:val="1"/>
      <w:numFmt w:val="bullet"/>
      <w:lvlText w:val=""/>
      <w:lvlJc w:val="left"/>
      <w:pPr>
        <w:ind w:left="1070" w:hanging="360"/>
      </w:pPr>
      <w:rPr>
        <w:rFonts w:ascii="Wingdings" w:hAnsi="Wingdings" w:hint="default"/>
        <w:sz w:val="24"/>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nsid w:val="1A2F249F"/>
    <w:multiLevelType w:val="hybridMultilevel"/>
    <w:tmpl w:val="3FF4D22E"/>
    <w:lvl w:ilvl="0" w:tplc="0422000B">
      <w:start w:val="1"/>
      <w:numFmt w:val="bullet"/>
      <w:lvlText w:val=""/>
      <w:lvlJc w:val="left"/>
      <w:pPr>
        <w:ind w:left="1211" w:hanging="360"/>
      </w:pPr>
      <w:rPr>
        <w:rFonts w:ascii="Wingdings" w:hAnsi="Wingdings"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
    <w:nsid w:val="1F2F75CC"/>
    <w:multiLevelType w:val="hybridMultilevel"/>
    <w:tmpl w:val="A81A642C"/>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202F5CD9"/>
    <w:multiLevelType w:val="multilevel"/>
    <w:tmpl w:val="A5DC5FB0"/>
    <w:lvl w:ilvl="0">
      <w:start w:val="1"/>
      <w:numFmt w:val="bullet"/>
      <w:lvlText w:val=""/>
      <w:lvlJc w:val="left"/>
      <w:pPr>
        <w:tabs>
          <w:tab w:val="num" w:pos="720"/>
        </w:tabs>
        <w:ind w:left="720" w:hanging="360"/>
      </w:pPr>
      <w:rPr>
        <w:rFonts w:ascii="Wingdings" w:hAnsi="Wingdings" w:hint="default"/>
        <w:sz w:val="24"/>
        <w:szCs w:val="24"/>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1F55DFD"/>
    <w:multiLevelType w:val="hybridMultilevel"/>
    <w:tmpl w:val="EBC8EAAC"/>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33B458C"/>
    <w:multiLevelType w:val="hybridMultilevel"/>
    <w:tmpl w:val="8EEEDDF4"/>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393649B"/>
    <w:multiLevelType w:val="hybridMultilevel"/>
    <w:tmpl w:val="3C285D8E"/>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nsid w:val="245B735E"/>
    <w:multiLevelType w:val="hybridMultilevel"/>
    <w:tmpl w:val="4D2CE5E6"/>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3042095D"/>
    <w:multiLevelType w:val="multilevel"/>
    <w:tmpl w:val="9E023104"/>
    <w:lvl w:ilvl="0">
      <w:start w:val="1"/>
      <w:numFmt w:val="bullet"/>
      <w:lvlText w:val=""/>
      <w:lvlJc w:val="left"/>
      <w:pPr>
        <w:ind w:left="360" w:hanging="360"/>
      </w:pPr>
      <w:rPr>
        <w:rFonts w:ascii="Wingdings" w:hAnsi="Wingdings" w:hint="default"/>
        <w:sz w:val="28"/>
        <w:szCs w:val="52"/>
      </w:rPr>
    </w:lvl>
    <w:lvl w:ilvl="1">
      <w:start w:val="1"/>
      <w:numFmt w:val="decimal"/>
      <w:lvlText w:val="%1.%2."/>
      <w:lvlJc w:val="left"/>
      <w:pPr>
        <w:ind w:left="1080" w:hanging="720"/>
      </w:pPr>
      <w:rPr>
        <w:rFonts w:ascii="Times New Roman" w:hAnsi="Times New Roman" w:cs="Times New Roman" w:hint="default"/>
        <w:sz w:val="28"/>
        <w:szCs w:val="52"/>
        <w:lang w:val="ru-RU"/>
      </w:rPr>
    </w:lvl>
    <w:lvl w:ilvl="2">
      <w:start w:val="1"/>
      <w:numFmt w:val="decimal"/>
      <w:lvlText w:val="%1.%2.%3."/>
      <w:lvlJc w:val="left"/>
      <w:pPr>
        <w:ind w:left="1440" w:hanging="720"/>
      </w:pPr>
      <w:rPr>
        <w:rFonts w:hint="default"/>
        <w:sz w:val="14"/>
      </w:rPr>
    </w:lvl>
    <w:lvl w:ilvl="3">
      <w:start w:val="1"/>
      <w:numFmt w:val="decimal"/>
      <w:lvlText w:val="%1.%2.%3.%4."/>
      <w:lvlJc w:val="left"/>
      <w:pPr>
        <w:ind w:left="2160" w:hanging="1080"/>
      </w:pPr>
      <w:rPr>
        <w:rFonts w:hint="default"/>
        <w:sz w:val="14"/>
      </w:rPr>
    </w:lvl>
    <w:lvl w:ilvl="4">
      <w:start w:val="1"/>
      <w:numFmt w:val="decimal"/>
      <w:lvlText w:val="%1.%2.%3.%4.%5."/>
      <w:lvlJc w:val="left"/>
      <w:pPr>
        <w:ind w:left="2520" w:hanging="1080"/>
      </w:pPr>
      <w:rPr>
        <w:rFonts w:hint="default"/>
        <w:sz w:val="14"/>
      </w:rPr>
    </w:lvl>
    <w:lvl w:ilvl="5">
      <w:start w:val="1"/>
      <w:numFmt w:val="decimal"/>
      <w:lvlText w:val="%1.%2.%3.%4.%5.%6."/>
      <w:lvlJc w:val="left"/>
      <w:pPr>
        <w:ind w:left="3240" w:hanging="1440"/>
      </w:pPr>
      <w:rPr>
        <w:rFonts w:hint="default"/>
        <w:sz w:val="14"/>
      </w:rPr>
    </w:lvl>
    <w:lvl w:ilvl="6">
      <w:start w:val="1"/>
      <w:numFmt w:val="decimal"/>
      <w:lvlText w:val="%1.%2.%3.%4.%5.%6.%7."/>
      <w:lvlJc w:val="left"/>
      <w:pPr>
        <w:ind w:left="3960" w:hanging="1800"/>
      </w:pPr>
      <w:rPr>
        <w:rFonts w:hint="default"/>
        <w:sz w:val="14"/>
      </w:rPr>
    </w:lvl>
    <w:lvl w:ilvl="7">
      <w:start w:val="1"/>
      <w:numFmt w:val="decimal"/>
      <w:lvlText w:val="%1.%2.%3.%4.%5.%6.%7.%8."/>
      <w:lvlJc w:val="left"/>
      <w:pPr>
        <w:ind w:left="4320" w:hanging="1800"/>
      </w:pPr>
      <w:rPr>
        <w:rFonts w:hint="default"/>
        <w:sz w:val="14"/>
      </w:rPr>
    </w:lvl>
    <w:lvl w:ilvl="8">
      <w:start w:val="1"/>
      <w:numFmt w:val="decimal"/>
      <w:lvlText w:val="%1.%2.%3.%4.%5.%6.%7.%8.%9."/>
      <w:lvlJc w:val="left"/>
      <w:pPr>
        <w:ind w:left="5040" w:hanging="2160"/>
      </w:pPr>
      <w:rPr>
        <w:rFonts w:hint="default"/>
        <w:sz w:val="14"/>
      </w:rPr>
    </w:lvl>
  </w:abstractNum>
  <w:abstractNum w:abstractNumId="11">
    <w:nsid w:val="33E63836"/>
    <w:multiLevelType w:val="hybridMultilevel"/>
    <w:tmpl w:val="4C6420FA"/>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466F4D33"/>
    <w:multiLevelType w:val="multilevel"/>
    <w:tmpl w:val="36FA74D8"/>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1AB40A9"/>
    <w:multiLevelType w:val="hybridMultilevel"/>
    <w:tmpl w:val="582AC762"/>
    <w:lvl w:ilvl="0" w:tplc="0422000B">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4">
    <w:nsid w:val="582C65BB"/>
    <w:multiLevelType w:val="hybridMultilevel"/>
    <w:tmpl w:val="FAAACD2E"/>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61C45DAF"/>
    <w:multiLevelType w:val="multilevel"/>
    <w:tmpl w:val="61D81A00"/>
    <w:lvl w:ilvl="0">
      <w:start w:val="1"/>
      <w:numFmt w:val="bullet"/>
      <w:lvlText w:val=""/>
      <w:lvlJc w:val="left"/>
      <w:pPr>
        <w:tabs>
          <w:tab w:val="num" w:pos="1212"/>
        </w:tabs>
        <w:ind w:left="1212" w:hanging="360"/>
      </w:pPr>
      <w:rPr>
        <w:rFonts w:ascii="Wingdings" w:hAnsi="Wingdings" w:hint="default"/>
      </w:rPr>
    </w:lvl>
    <w:lvl w:ilvl="1" w:tentative="1">
      <w:start w:val="1"/>
      <w:numFmt w:val="decimal"/>
      <w:lvlText w:val="%2."/>
      <w:lvlJc w:val="left"/>
      <w:pPr>
        <w:tabs>
          <w:tab w:val="num" w:pos="1932"/>
        </w:tabs>
        <w:ind w:left="1932" w:hanging="360"/>
      </w:pPr>
    </w:lvl>
    <w:lvl w:ilvl="2" w:tentative="1">
      <w:start w:val="1"/>
      <w:numFmt w:val="decimal"/>
      <w:lvlText w:val="%3."/>
      <w:lvlJc w:val="left"/>
      <w:pPr>
        <w:tabs>
          <w:tab w:val="num" w:pos="2652"/>
        </w:tabs>
        <w:ind w:left="2652" w:hanging="360"/>
      </w:pPr>
    </w:lvl>
    <w:lvl w:ilvl="3" w:tentative="1">
      <w:start w:val="1"/>
      <w:numFmt w:val="decimal"/>
      <w:lvlText w:val="%4."/>
      <w:lvlJc w:val="left"/>
      <w:pPr>
        <w:tabs>
          <w:tab w:val="num" w:pos="3372"/>
        </w:tabs>
        <w:ind w:left="3372" w:hanging="360"/>
      </w:pPr>
    </w:lvl>
    <w:lvl w:ilvl="4" w:tentative="1">
      <w:start w:val="1"/>
      <w:numFmt w:val="decimal"/>
      <w:lvlText w:val="%5."/>
      <w:lvlJc w:val="left"/>
      <w:pPr>
        <w:tabs>
          <w:tab w:val="num" w:pos="4092"/>
        </w:tabs>
        <w:ind w:left="4092" w:hanging="360"/>
      </w:p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16">
    <w:nsid w:val="74FB09DA"/>
    <w:multiLevelType w:val="hybridMultilevel"/>
    <w:tmpl w:val="52F6047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9EF2B2F"/>
    <w:multiLevelType w:val="hybridMultilevel"/>
    <w:tmpl w:val="DEE81B1C"/>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5"/>
  </w:num>
  <w:num w:numId="2">
    <w:abstractNumId w:val="5"/>
  </w:num>
  <w:num w:numId="3">
    <w:abstractNumId w:val="1"/>
  </w:num>
  <w:num w:numId="4">
    <w:abstractNumId w:val="2"/>
  </w:num>
  <w:num w:numId="5">
    <w:abstractNumId w:val="6"/>
  </w:num>
  <w:num w:numId="6">
    <w:abstractNumId w:val="10"/>
  </w:num>
  <w:num w:numId="7">
    <w:abstractNumId w:val="12"/>
  </w:num>
  <w:num w:numId="8">
    <w:abstractNumId w:val="17"/>
  </w:num>
  <w:num w:numId="9">
    <w:abstractNumId w:val="11"/>
  </w:num>
  <w:num w:numId="10">
    <w:abstractNumId w:val="7"/>
  </w:num>
  <w:num w:numId="11">
    <w:abstractNumId w:val="14"/>
  </w:num>
  <w:num w:numId="12">
    <w:abstractNumId w:val="9"/>
  </w:num>
  <w:num w:numId="13">
    <w:abstractNumId w:val="4"/>
  </w:num>
  <w:num w:numId="14">
    <w:abstractNumId w:val="13"/>
  </w:num>
  <w:num w:numId="15">
    <w:abstractNumId w:val="0"/>
  </w:num>
  <w:num w:numId="16">
    <w:abstractNumId w:val="8"/>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10"/>
    <w:rsid w:val="001C2F72"/>
    <w:rsid w:val="00B676FF"/>
    <w:rsid w:val="00F20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82ABE-F53B-433E-BAFD-7894D92E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6FF"/>
    <w:rPr>
      <w:lang w:val="en-AU"/>
    </w:rPr>
  </w:style>
  <w:style w:type="paragraph" w:styleId="1">
    <w:name w:val="heading 1"/>
    <w:basedOn w:val="a"/>
    <w:next w:val="a"/>
    <w:link w:val="10"/>
    <w:qFormat/>
    <w:rsid w:val="00B676FF"/>
    <w:pPr>
      <w:keepNext/>
      <w:spacing w:after="0" w:line="240" w:lineRule="auto"/>
      <w:jc w:val="center"/>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76FF"/>
    <w:rPr>
      <w:rFonts w:ascii="Times New Roman" w:eastAsia="Times New Roman" w:hAnsi="Times New Roman" w:cs="Times New Roman"/>
      <w:sz w:val="28"/>
      <w:szCs w:val="24"/>
      <w:lang w:val="en-AU" w:eastAsia="ru-RU"/>
    </w:rPr>
  </w:style>
  <w:style w:type="paragraph" w:styleId="a3">
    <w:name w:val="List Paragraph"/>
    <w:basedOn w:val="a"/>
    <w:link w:val="a4"/>
    <w:uiPriority w:val="34"/>
    <w:qFormat/>
    <w:rsid w:val="00B676FF"/>
    <w:pPr>
      <w:ind w:left="720"/>
      <w:contextualSpacing/>
    </w:pPr>
  </w:style>
  <w:style w:type="character" w:customStyle="1" w:styleId="a4">
    <w:name w:val="Абзац списка Знак"/>
    <w:link w:val="a3"/>
    <w:uiPriority w:val="34"/>
    <w:rsid w:val="00B676FF"/>
    <w:rPr>
      <w:lang w:val="en-AU"/>
    </w:rPr>
  </w:style>
  <w:style w:type="character" w:customStyle="1" w:styleId="a5">
    <w:name w:val="Основной текст_"/>
    <w:basedOn w:val="a0"/>
    <w:link w:val="11"/>
    <w:rsid w:val="00B676FF"/>
    <w:rPr>
      <w:rFonts w:ascii="Times New Roman" w:eastAsia="Times New Roman" w:hAnsi="Times New Roman" w:cs="Times New Roman"/>
      <w:sz w:val="28"/>
      <w:szCs w:val="28"/>
    </w:rPr>
  </w:style>
  <w:style w:type="paragraph" w:customStyle="1" w:styleId="11">
    <w:name w:val="Основной текст1"/>
    <w:basedOn w:val="a"/>
    <w:link w:val="a5"/>
    <w:rsid w:val="00B676FF"/>
    <w:pPr>
      <w:widowControl w:val="0"/>
      <w:spacing w:after="80" w:line="240" w:lineRule="auto"/>
      <w:ind w:firstLine="400"/>
    </w:pPr>
    <w:rPr>
      <w:rFonts w:ascii="Times New Roman" w:eastAsia="Times New Roman" w:hAnsi="Times New Roman" w:cs="Times New Roman"/>
      <w:sz w:val="28"/>
      <w:szCs w:val="28"/>
      <w:lang w:val="ru-RU"/>
    </w:rPr>
  </w:style>
  <w:style w:type="character" w:customStyle="1" w:styleId="6">
    <w:name w:val="Основной текст (6)_"/>
    <w:basedOn w:val="a0"/>
    <w:link w:val="60"/>
    <w:rsid w:val="00B676FF"/>
    <w:rPr>
      <w:rFonts w:ascii="Arial" w:eastAsia="Arial" w:hAnsi="Arial" w:cs="Arial"/>
      <w:b/>
      <w:bCs/>
    </w:rPr>
  </w:style>
  <w:style w:type="paragraph" w:customStyle="1" w:styleId="60">
    <w:name w:val="Основной текст (6)"/>
    <w:basedOn w:val="a"/>
    <w:link w:val="6"/>
    <w:rsid w:val="00B676FF"/>
    <w:pPr>
      <w:widowControl w:val="0"/>
      <w:spacing w:after="0" w:line="240" w:lineRule="auto"/>
      <w:jc w:val="center"/>
    </w:pPr>
    <w:rPr>
      <w:rFonts w:ascii="Arial" w:eastAsia="Arial" w:hAnsi="Arial" w:cs="Arial"/>
      <w:b/>
      <w:bCs/>
      <w:lang w:val="ru-RU"/>
    </w:rPr>
  </w:style>
  <w:style w:type="paragraph" w:styleId="a6">
    <w:name w:val="Balloon Text"/>
    <w:basedOn w:val="a"/>
    <w:link w:val="a7"/>
    <w:uiPriority w:val="99"/>
    <w:semiHidden/>
    <w:unhideWhenUsed/>
    <w:rsid w:val="00B676F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676FF"/>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4492</Words>
  <Characters>25611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2026-04-29T07:30:00Z</cp:lastPrinted>
  <dcterms:created xsi:type="dcterms:W3CDTF">2026-04-29T07:26:00Z</dcterms:created>
  <dcterms:modified xsi:type="dcterms:W3CDTF">2026-04-29T07:30:00Z</dcterms:modified>
</cp:coreProperties>
</file>