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4B" w:rsidRPr="0086190E" w:rsidRDefault="0032064B" w:rsidP="0086190E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0E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32064B" w:rsidRPr="0086190E" w:rsidRDefault="0032064B" w:rsidP="0086190E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90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86190E">
        <w:rPr>
          <w:rFonts w:ascii="Times New Roman" w:hAnsi="Times New Roman" w:cs="Times New Roman"/>
          <w:b/>
          <w:sz w:val="28"/>
          <w:szCs w:val="28"/>
        </w:rPr>
        <w:t>методичну</w:t>
      </w:r>
      <w:proofErr w:type="spellEnd"/>
      <w:r w:rsidRPr="0086190E">
        <w:rPr>
          <w:rFonts w:ascii="Times New Roman" w:hAnsi="Times New Roman" w:cs="Times New Roman"/>
          <w:b/>
          <w:sz w:val="28"/>
          <w:szCs w:val="28"/>
        </w:rPr>
        <w:t xml:space="preserve"> раду</w:t>
      </w:r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r w:rsidRPr="008619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Первомайського центру </w:t>
      </w:r>
    </w:p>
    <w:p w:rsidR="0032064B" w:rsidRPr="0086190E" w:rsidRDefault="0032064B" w:rsidP="0086190E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90E">
        <w:rPr>
          <w:rFonts w:ascii="Times New Roman" w:hAnsi="Times New Roman" w:cs="Times New Roman"/>
          <w:b/>
          <w:sz w:val="28"/>
          <w:szCs w:val="28"/>
          <w:lang w:val="uk-UA"/>
        </w:rPr>
        <w:t>науково-технічної творчості учнівської молоді</w:t>
      </w:r>
    </w:p>
    <w:p w:rsidR="0032064B" w:rsidRPr="0086190E" w:rsidRDefault="0032064B" w:rsidP="0086190E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2064B" w:rsidRPr="0086190E" w:rsidRDefault="0032064B" w:rsidP="0086190E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2064B" w:rsidRPr="0086190E" w:rsidRDefault="0032064B" w:rsidP="0086190E">
      <w:pPr>
        <w:spacing w:after="0"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6190E">
        <w:rPr>
          <w:rFonts w:ascii="Times New Roman" w:hAnsi="Times New Roman" w:cs="Times New Roman"/>
          <w:b/>
          <w:sz w:val="28"/>
          <w:szCs w:val="28"/>
        </w:rPr>
        <w:t xml:space="preserve">1.Загальні </w:t>
      </w:r>
      <w:proofErr w:type="spellStart"/>
      <w:r w:rsidRPr="0086190E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861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64B" w:rsidRPr="0086190E" w:rsidRDefault="0032064B" w:rsidP="0086190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>1.1. Методична рада (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МР) є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колективним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громадським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професійним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органом,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добровільній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основі педагогів, які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прагнуть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організацію методичної роботи у </w:t>
      </w:r>
      <w:proofErr w:type="spellStart"/>
      <w:r w:rsidRPr="0086190E">
        <w:rPr>
          <w:rFonts w:ascii="Times New Roman" w:hAnsi="Times New Roman" w:cs="Times New Roman"/>
          <w:sz w:val="28"/>
          <w:szCs w:val="28"/>
          <w:lang w:val="uk-UA"/>
        </w:rPr>
        <w:t>заклалі</w:t>
      </w:r>
      <w:proofErr w:type="spellEnd"/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90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основі,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концептуальними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положеннями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підходами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ідеями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64B" w:rsidRPr="0086190E" w:rsidRDefault="0032064B" w:rsidP="0086190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1.2. МР покликана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координувати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творчих педагогів,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на розвиток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90E">
        <w:rPr>
          <w:rFonts w:ascii="Times New Roman" w:hAnsi="Times New Roman" w:cs="Times New Roman"/>
          <w:sz w:val="28"/>
          <w:szCs w:val="28"/>
        </w:rPr>
        <w:t xml:space="preserve">методичного забезпечення освітнього процесу, інноваційної діяльності педагогічного колективу. </w:t>
      </w:r>
    </w:p>
    <w:p w:rsidR="0032064B" w:rsidRPr="0086190E" w:rsidRDefault="0032064B" w:rsidP="0086190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1.3. МР є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консультативним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86190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методичного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90E">
        <w:rPr>
          <w:rFonts w:ascii="Times New Roman" w:hAnsi="Times New Roman" w:cs="Times New Roman"/>
          <w:sz w:val="28"/>
          <w:szCs w:val="28"/>
        </w:rPr>
        <w:t xml:space="preserve">забезпечення освітнього процесу. </w:t>
      </w:r>
    </w:p>
    <w:p w:rsidR="0032064B" w:rsidRPr="0086190E" w:rsidRDefault="0032064B" w:rsidP="0086190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1.4. Методична рада у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діяльності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України, Законами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6190E">
        <w:rPr>
          <w:rFonts w:ascii="Times New Roman" w:hAnsi="Times New Roman" w:cs="Times New Roman"/>
          <w:sz w:val="28"/>
          <w:szCs w:val="28"/>
        </w:rPr>
        <w:t xml:space="preserve"> України «Про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», «Про 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>позашкільну</w:t>
      </w:r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інноваційну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»,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6190E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самоврядування в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», указами і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6190E">
        <w:rPr>
          <w:rFonts w:ascii="Times New Roman" w:hAnsi="Times New Roman" w:cs="Times New Roman"/>
          <w:sz w:val="28"/>
          <w:szCs w:val="28"/>
        </w:rPr>
        <w:t xml:space="preserve">України, постановами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України,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чинними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актами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освіти, в тому числі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освіти і науки України,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самоврядування, статутом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       ЦНТТУМ</w:t>
      </w:r>
      <w:r w:rsidRPr="008619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64B" w:rsidRPr="0086190E" w:rsidRDefault="0032064B" w:rsidP="0086190E">
      <w:pPr>
        <w:spacing w:after="0"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6190E">
        <w:rPr>
          <w:rFonts w:ascii="Times New Roman" w:hAnsi="Times New Roman" w:cs="Times New Roman"/>
          <w:b/>
          <w:sz w:val="28"/>
          <w:szCs w:val="28"/>
        </w:rPr>
        <w:t xml:space="preserve">2. Мета, </w:t>
      </w:r>
      <w:proofErr w:type="spellStart"/>
      <w:r w:rsidRPr="0086190E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86190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b/>
          <w:sz w:val="28"/>
          <w:szCs w:val="28"/>
        </w:rPr>
        <w:t>функції</w:t>
      </w:r>
      <w:proofErr w:type="spellEnd"/>
      <w:r w:rsidRPr="0086190E">
        <w:rPr>
          <w:rFonts w:ascii="Times New Roman" w:hAnsi="Times New Roman" w:cs="Times New Roman"/>
          <w:b/>
          <w:sz w:val="28"/>
          <w:szCs w:val="28"/>
        </w:rPr>
        <w:t xml:space="preserve"> діяльності методичної ради </w:t>
      </w:r>
    </w:p>
    <w:p w:rsidR="0032064B" w:rsidRPr="0086190E" w:rsidRDefault="0032064B" w:rsidP="0086190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2.1. Метою діяльності МР є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методичної роботи. </w:t>
      </w:r>
    </w:p>
    <w:p w:rsidR="0032064B" w:rsidRPr="0086190E" w:rsidRDefault="0032064B" w:rsidP="0086190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МР:</w:t>
      </w:r>
    </w:p>
    <w:p w:rsidR="0032064B" w:rsidRPr="0086190E" w:rsidRDefault="0032064B" w:rsidP="0086190E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виробляє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стратегічно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з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озвитку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>акладу</w:t>
      </w:r>
      <w:r w:rsidRPr="0086190E">
        <w:rPr>
          <w:rFonts w:ascii="Times New Roman" w:hAnsi="Times New Roman" w:cs="Times New Roman"/>
          <w:sz w:val="28"/>
          <w:szCs w:val="28"/>
        </w:rPr>
        <w:t xml:space="preserve">, з методичного забезпечення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у тому числі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064B" w:rsidRPr="0086190E" w:rsidRDefault="0032064B" w:rsidP="0086190E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експертизу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розвитку, освітньої програми,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план); </w:t>
      </w:r>
    </w:p>
    <w:p w:rsidR="0032064B" w:rsidRPr="0086190E" w:rsidRDefault="0032064B" w:rsidP="0086190E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коректування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освітнього процесу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розвитку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8619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064B" w:rsidRPr="0086190E" w:rsidRDefault="0032064B" w:rsidP="0086190E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стан і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роботи методичної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064B" w:rsidRPr="0086190E" w:rsidRDefault="0032064B" w:rsidP="0086190E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вносить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змін,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удосконалювання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складу,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та діяльності методичної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участь у їх реалізації; </w:t>
      </w:r>
    </w:p>
    <w:p w:rsidR="0032064B" w:rsidRPr="0086190E" w:rsidRDefault="0032064B" w:rsidP="0086190E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комплексних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нововведень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мають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значущі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для розвитку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8619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064B" w:rsidRPr="0086190E" w:rsidRDefault="0032064B" w:rsidP="0086190E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виробляє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погоджує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до організації,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інноваційної діяльності у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Pr="008619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нововведень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дослідно-</w:t>
      </w:r>
      <w:r w:rsidRPr="0086190E">
        <w:rPr>
          <w:rFonts w:ascii="Times New Roman" w:hAnsi="Times New Roman" w:cs="Times New Roman"/>
          <w:sz w:val="28"/>
          <w:szCs w:val="28"/>
        </w:rPr>
        <w:lastRenderedPageBreak/>
        <w:t>експериментальної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дослідницької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діяльності,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апробація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авторських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навчальних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педагогічних технологій і т. д.); </w:t>
      </w:r>
    </w:p>
    <w:p w:rsidR="0032064B" w:rsidRPr="0086190E" w:rsidRDefault="0032064B" w:rsidP="0086190E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цілеспрямовану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роботу з розвитку професійної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педагогів; </w:t>
      </w:r>
    </w:p>
    <w:p w:rsidR="0032064B" w:rsidRPr="0086190E" w:rsidRDefault="0032064B" w:rsidP="0086190E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консульту</w:t>
      </w:r>
      <w:proofErr w:type="spellEnd"/>
      <w:r w:rsidR="00F77DE4" w:rsidRPr="0086190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6190E">
        <w:rPr>
          <w:rFonts w:ascii="Times New Roman" w:hAnsi="Times New Roman" w:cs="Times New Roman"/>
          <w:sz w:val="28"/>
          <w:szCs w:val="28"/>
        </w:rPr>
        <w:t xml:space="preserve"> педагогів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проблем інноваційної діяльності,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дослідницької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роботи, професійного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064B" w:rsidRPr="0086190E" w:rsidRDefault="0032064B" w:rsidP="0086190E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комплексних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дослідницьких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здійснюваних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у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8619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064B" w:rsidRPr="0086190E" w:rsidRDefault="0032064B" w:rsidP="0086190E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вносить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фінансовими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матеріально-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технічними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ресурсами, з розвитку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інноваційного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7DE4" w:rsidRPr="0086190E" w:rsidRDefault="0032064B" w:rsidP="0086190E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вносить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інноваційної діяльності педагогів, у тому числі в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атестації. </w:t>
      </w:r>
    </w:p>
    <w:p w:rsidR="00F77DE4" w:rsidRPr="0086190E" w:rsidRDefault="0032064B" w:rsidP="0086190E">
      <w:pPr>
        <w:pStyle w:val="a3"/>
        <w:spacing w:after="0"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6190E">
        <w:rPr>
          <w:rFonts w:ascii="Times New Roman" w:hAnsi="Times New Roman" w:cs="Times New Roman"/>
          <w:b/>
          <w:sz w:val="28"/>
          <w:szCs w:val="28"/>
        </w:rPr>
        <w:t xml:space="preserve">3. Склад і </w:t>
      </w:r>
      <w:proofErr w:type="spellStart"/>
      <w:r w:rsidRPr="0086190E">
        <w:rPr>
          <w:rFonts w:ascii="Times New Roman" w:hAnsi="Times New Roman" w:cs="Times New Roman"/>
          <w:b/>
          <w:sz w:val="28"/>
          <w:szCs w:val="28"/>
        </w:rPr>
        <w:t>організаційна</w:t>
      </w:r>
      <w:proofErr w:type="spellEnd"/>
      <w:r w:rsidRPr="0086190E">
        <w:rPr>
          <w:rFonts w:ascii="Times New Roman" w:hAnsi="Times New Roman" w:cs="Times New Roman"/>
          <w:b/>
          <w:sz w:val="28"/>
          <w:szCs w:val="28"/>
        </w:rPr>
        <w:t xml:space="preserve"> структура </w:t>
      </w:r>
    </w:p>
    <w:p w:rsidR="00F77DE4" w:rsidRPr="0086190E" w:rsidRDefault="0032064B" w:rsidP="0086190E">
      <w:pPr>
        <w:pStyle w:val="a3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3.1. Членами МР є директор, </w:t>
      </w:r>
      <w:r w:rsidR="00F77DE4" w:rsidRPr="0086190E">
        <w:rPr>
          <w:rFonts w:ascii="Times New Roman" w:hAnsi="Times New Roman" w:cs="Times New Roman"/>
          <w:sz w:val="28"/>
          <w:szCs w:val="28"/>
          <w:lang w:val="uk-UA"/>
        </w:rPr>
        <w:t>методист</w:t>
      </w:r>
      <w:r w:rsidRPr="0086190E">
        <w:rPr>
          <w:rFonts w:ascii="Times New Roman" w:hAnsi="Times New Roman" w:cs="Times New Roman"/>
          <w:sz w:val="28"/>
          <w:szCs w:val="28"/>
        </w:rPr>
        <w:t xml:space="preserve">, керівники </w:t>
      </w:r>
      <w:r w:rsidR="00F77DE4" w:rsidRPr="0086190E">
        <w:rPr>
          <w:rFonts w:ascii="Times New Roman" w:hAnsi="Times New Roman" w:cs="Times New Roman"/>
          <w:sz w:val="28"/>
          <w:szCs w:val="28"/>
          <w:lang w:val="uk-UA"/>
        </w:rPr>
        <w:t>гуртків</w:t>
      </w:r>
      <w:r w:rsidRPr="00861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DE4" w:rsidRPr="0086190E" w:rsidRDefault="0032064B" w:rsidP="0086190E">
      <w:pPr>
        <w:pStyle w:val="a3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3.2. Голова МР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обирається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членами ради. Кандидатура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МР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узгоджується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з </w:t>
      </w:r>
      <w:r w:rsidR="00F77DE4" w:rsidRPr="0086190E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иректором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>.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90E">
        <w:rPr>
          <w:rFonts w:ascii="Times New Roman" w:hAnsi="Times New Roman" w:cs="Times New Roman"/>
          <w:sz w:val="28"/>
          <w:szCs w:val="28"/>
        </w:rPr>
        <w:t xml:space="preserve">Як правило, головою ради є 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>методист</w:t>
      </w:r>
      <w:r w:rsidRPr="00861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DE4" w:rsidRPr="0086190E" w:rsidRDefault="0032064B" w:rsidP="0086190E">
      <w:pPr>
        <w:pStyle w:val="a3"/>
        <w:spacing w:after="0"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6190E">
        <w:rPr>
          <w:rFonts w:ascii="Times New Roman" w:hAnsi="Times New Roman" w:cs="Times New Roman"/>
          <w:b/>
          <w:sz w:val="28"/>
          <w:szCs w:val="28"/>
        </w:rPr>
        <w:t xml:space="preserve">4. Основні </w:t>
      </w:r>
      <w:proofErr w:type="spellStart"/>
      <w:r w:rsidRPr="0086190E">
        <w:rPr>
          <w:rFonts w:ascii="Times New Roman" w:hAnsi="Times New Roman" w:cs="Times New Roman"/>
          <w:b/>
          <w:sz w:val="28"/>
          <w:szCs w:val="28"/>
        </w:rPr>
        <w:t>напрями</w:t>
      </w:r>
      <w:proofErr w:type="spellEnd"/>
      <w:r w:rsidRPr="0086190E">
        <w:rPr>
          <w:rFonts w:ascii="Times New Roman" w:hAnsi="Times New Roman" w:cs="Times New Roman"/>
          <w:b/>
          <w:sz w:val="28"/>
          <w:szCs w:val="28"/>
        </w:rPr>
        <w:t xml:space="preserve"> та зміст роботи </w:t>
      </w:r>
    </w:p>
    <w:p w:rsidR="00F77DE4" w:rsidRPr="0086190E" w:rsidRDefault="0032064B" w:rsidP="0086190E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освітньо-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кваліфікаційного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r w:rsidR="00F77DE4" w:rsidRPr="0086190E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86190E">
        <w:rPr>
          <w:rFonts w:ascii="Times New Roman" w:hAnsi="Times New Roman" w:cs="Times New Roman"/>
          <w:sz w:val="28"/>
          <w:szCs w:val="28"/>
        </w:rPr>
        <w:t xml:space="preserve"> процесу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кадрами. </w:t>
      </w:r>
    </w:p>
    <w:p w:rsidR="00F77DE4" w:rsidRPr="0086190E" w:rsidRDefault="0032064B" w:rsidP="0086190E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90E">
        <w:rPr>
          <w:rFonts w:ascii="Times New Roman" w:hAnsi="Times New Roman" w:cs="Times New Roman"/>
          <w:sz w:val="28"/>
          <w:szCs w:val="28"/>
          <w:lang w:val="uk-UA"/>
        </w:rPr>
        <w:t>4.2. Здійснення заходів з поглиблення педагогічних знань, методології навчання, вивчення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директивних матеріалів, документів Міністерства освіти і науки України. </w:t>
      </w:r>
    </w:p>
    <w:p w:rsidR="00F77DE4" w:rsidRPr="0086190E" w:rsidRDefault="0032064B" w:rsidP="0086190E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-методична робота з вивчення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узагальненого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передового педагогічного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>,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DE4" w:rsidRPr="0086190E" w:rsidRDefault="0032064B" w:rsidP="0086190E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заходів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освітнього,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>-методичного та культурного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молодого 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>керівника гуртка</w:t>
      </w:r>
      <w:r w:rsidRPr="00861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DE4" w:rsidRPr="0086190E" w:rsidRDefault="0032064B" w:rsidP="0086190E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науково-теоретичної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підготовки з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190E">
        <w:rPr>
          <w:rFonts w:ascii="Times New Roman" w:hAnsi="Times New Roman" w:cs="Times New Roman"/>
          <w:sz w:val="28"/>
          <w:szCs w:val="28"/>
          <w:lang w:val="uk-UA"/>
        </w:rPr>
        <w:t>напрвлення</w:t>
      </w:r>
      <w:proofErr w:type="spellEnd"/>
      <w:r w:rsidR="0086190E">
        <w:rPr>
          <w:rFonts w:ascii="Times New Roman" w:hAnsi="Times New Roman" w:cs="Times New Roman"/>
          <w:sz w:val="28"/>
          <w:szCs w:val="28"/>
          <w:lang w:val="uk-UA"/>
        </w:rPr>
        <w:t xml:space="preserve"> гуртка</w:t>
      </w:r>
      <w:r w:rsidRPr="0086190E">
        <w:rPr>
          <w:rFonts w:ascii="Times New Roman" w:hAnsi="Times New Roman" w:cs="Times New Roman"/>
          <w:sz w:val="28"/>
          <w:szCs w:val="28"/>
        </w:rPr>
        <w:t xml:space="preserve"> та методики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>,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суміжних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>гуртків</w:t>
      </w:r>
      <w:r w:rsidRPr="00861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DE4" w:rsidRPr="0086190E" w:rsidRDefault="0032064B" w:rsidP="0086190E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4.6.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проведення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вечорів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>,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DE4" w:rsidRPr="0086190E" w:rsidRDefault="0032064B" w:rsidP="0086190E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4.7. Навчально-методичне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педагогічних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DE4" w:rsidRPr="0086190E" w:rsidRDefault="0032064B" w:rsidP="0086190E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4.8. Створення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неперервного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="00F77DE4"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педагогів. </w:t>
      </w:r>
    </w:p>
    <w:p w:rsidR="00F77DE4" w:rsidRPr="0086190E" w:rsidRDefault="0032064B" w:rsidP="0086190E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4.9. Підвищення рівня </w:t>
      </w:r>
      <w:r w:rsidR="00F77DE4" w:rsidRPr="0086190E">
        <w:rPr>
          <w:rFonts w:ascii="Times New Roman" w:hAnsi="Times New Roman" w:cs="Times New Roman"/>
          <w:sz w:val="28"/>
          <w:szCs w:val="28"/>
          <w:lang w:val="uk-UA"/>
        </w:rPr>
        <w:t>освітньої</w:t>
      </w:r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 роботи. </w:t>
      </w:r>
    </w:p>
    <w:p w:rsidR="00F77DE4" w:rsidRPr="0086190E" w:rsidRDefault="0032064B" w:rsidP="0086190E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4.10.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передового педагогічного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педагогічної науки. </w:t>
      </w:r>
    </w:p>
    <w:p w:rsidR="00F77DE4" w:rsidRPr="0086190E" w:rsidRDefault="0032064B" w:rsidP="0086190E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4.11.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педагогів до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дослідно-пошукової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дослідно-експериментальної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діяльності.</w:t>
      </w:r>
    </w:p>
    <w:p w:rsidR="00F77DE4" w:rsidRPr="0086190E" w:rsidRDefault="0032064B" w:rsidP="0086190E">
      <w:pPr>
        <w:pStyle w:val="a3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4.12.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молодим </w:t>
      </w:r>
      <w:r w:rsidR="0086190E">
        <w:rPr>
          <w:rFonts w:ascii="Times New Roman" w:hAnsi="Times New Roman" w:cs="Times New Roman"/>
          <w:sz w:val="28"/>
          <w:szCs w:val="28"/>
          <w:lang w:val="uk-UA"/>
        </w:rPr>
        <w:t>педагогам</w:t>
      </w:r>
      <w:r w:rsidRPr="00861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DE4" w:rsidRPr="0086190E" w:rsidRDefault="0032064B" w:rsidP="00D80C4F">
      <w:pPr>
        <w:pStyle w:val="a3"/>
        <w:spacing w:after="0" w:line="276" w:lineRule="auto"/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 w:rsidRPr="0086190E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86190E">
        <w:rPr>
          <w:rFonts w:ascii="Times New Roman" w:hAnsi="Times New Roman" w:cs="Times New Roman"/>
          <w:b/>
          <w:sz w:val="28"/>
          <w:szCs w:val="28"/>
        </w:rPr>
        <w:t xml:space="preserve"> роботи </w:t>
      </w:r>
    </w:p>
    <w:p w:rsidR="00F77DE4" w:rsidRPr="0086190E" w:rsidRDefault="0032064B" w:rsidP="00D80C4F">
      <w:pPr>
        <w:pStyle w:val="a3"/>
        <w:spacing w:after="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5.1. У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діяльності МР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підзвітна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педагогічному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колективу,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за</w:t>
      </w:r>
      <w:r w:rsidR="00D80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та забезпечення їх реалізації. </w:t>
      </w:r>
    </w:p>
    <w:p w:rsidR="00F77DE4" w:rsidRPr="0086190E" w:rsidRDefault="0032064B" w:rsidP="00D80C4F">
      <w:pPr>
        <w:pStyle w:val="a3"/>
        <w:spacing w:after="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Періодичність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МР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членами,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(як правило,</w:t>
      </w:r>
      <w:r w:rsidR="00D80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90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у семестр). </w:t>
      </w:r>
    </w:p>
    <w:p w:rsidR="00F77DE4" w:rsidRPr="0086190E" w:rsidRDefault="0032064B" w:rsidP="00D80C4F">
      <w:pPr>
        <w:pStyle w:val="a3"/>
        <w:spacing w:after="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5.3. Робота ради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на основі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плану. План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головою методичної</w:t>
      </w:r>
      <w:r w:rsidR="00F77DE4"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90E">
        <w:rPr>
          <w:rFonts w:ascii="Times New Roman" w:hAnsi="Times New Roman" w:cs="Times New Roman"/>
          <w:sz w:val="28"/>
          <w:szCs w:val="28"/>
        </w:rPr>
        <w:t xml:space="preserve">ради,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методичної ради,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узгоджується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з директором й</w:t>
      </w:r>
      <w:r w:rsidR="00F77DE4"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схвалюється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педагогічної ради навчального закладу</w:t>
      </w:r>
      <w:r w:rsidR="00F77DE4"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 (загальних зборів)</w:t>
      </w:r>
      <w:r w:rsidRPr="00861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DE4" w:rsidRPr="0086190E" w:rsidRDefault="0032064B" w:rsidP="00D80C4F">
      <w:pPr>
        <w:pStyle w:val="a3"/>
        <w:spacing w:after="0"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5.4. За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обговорюваним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ухвалюються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які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фіксуються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в</w:t>
      </w:r>
      <w:r w:rsidR="00D80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DE4" w:rsidRPr="0086190E" w:rsidRDefault="0032064B" w:rsidP="00D80C4F">
      <w:pPr>
        <w:pStyle w:val="a3"/>
        <w:spacing w:after="0"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6190E">
        <w:rPr>
          <w:rFonts w:ascii="Times New Roman" w:hAnsi="Times New Roman" w:cs="Times New Roman"/>
          <w:b/>
          <w:sz w:val="28"/>
          <w:szCs w:val="28"/>
        </w:rPr>
        <w:t xml:space="preserve">6. Права і </w:t>
      </w:r>
      <w:proofErr w:type="spellStart"/>
      <w:r w:rsidRPr="0086190E">
        <w:rPr>
          <w:rFonts w:ascii="Times New Roman" w:hAnsi="Times New Roman" w:cs="Times New Roman"/>
          <w:b/>
          <w:sz w:val="28"/>
          <w:szCs w:val="28"/>
        </w:rPr>
        <w:t>обов'язки</w:t>
      </w:r>
      <w:proofErr w:type="spellEnd"/>
      <w:r w:rsidRPr="008619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b/>
          <w:sz w:val="28"/>
          <w:szCs w:val="28"/>
        </w:rPr>
        <w:t>учасників</w:t>
      </w:r>
      <w:proofErr w:type="spellEnd"/>
      <w:r w:rsidRPr="00861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DE4" w:rsidRPr="0086190E" w:rsidRDefault="0032064B" w:rsidP="00D80C4F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6.1. Права: </w:t>
      </w:r>
    </w:p>
    <w:p w:rsidR="009554F5" w:rsidRPr="0086190E" w:rsidRDefault="0032064B" w:rsidP="00D80C4F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6.1.1. МР має право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керівництву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навчального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педагогів при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тарифікації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розподіляти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педагогів. </w:t>
      </w:r>
    </w:p>
    <w:p w:rsidR="009554F5" w:rsidRPr="0086190E" w:rsidRDefault="0032064B" w:rsidP="00D80C4F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6.1.2. Методична рада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обговорює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про можливість організації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поглибленого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вивчення предмету в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r w:rsidR="009554F5"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гуртках </w:t>
      </w:r>
      <w:r w:rsidRPr="0086190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достатніх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навчання. </w:t>
      </w:r>
    </w:p>
    <w:p w:rsidR="009554F5" w:rsidRPr="0086190E" w:rsidRDefault="0032064B" w:rsidP="00D80C4F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54F5" w:rsidRPr="0086190E" w:rsidRDefault="0032064B" w:rsidP="00D80C4F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6.2.1.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член методичної ради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54F5" w:rsidRPr="0086190E" w:rsidRDefault="0032064B" w:rsidP="00D80C4F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участь з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семінарах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і т.п.; </w:t>
      </w:r>
    </w:p>
    <w:p w:rsidR="009554F5" w:rsidRPr="0086190E" w:rsidRDefault="0032064B" w:rsidP="00D80C4F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активну участь у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відкритих заходів,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професійної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F5" w:rsidRPr="0086190E" w:rsidRDefault="0032064B" w:rsidP="00D80C4F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 xml:space="preserve">знати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України «Про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нормативні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вимоги до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F5" w:rsidRPr="0086190E" w:rsidRDefault="0032064B" w:rsidP="00D80C4F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основами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самоаналізу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педагогічної діяльності. </w:t>
      </w:r>
    </w:p>
    <w:p w:rsidR="009554F5" w:rsidRPr="0086190E" w:rsidRDefault="0032064B" w:rsidP="00D80C4F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</w:rPr>
        <w:t>6.2.3. Голова методичної ради:</w:t>
      </w:r>
    </w:p>
    <w:p w:rsidR="009554F5" w:rsidRPr="0086190E" w:rsidRDefault="0032064B" w:rsidP="00D80C4F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роботу МР на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F5" w:rsidRPr="0086190E" w:rsidRDefault="0032064B" w:rsidP="00D80C4F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членів МР за їх виконання; </w:t>
      </w:r>
    </w:p>
    <w:p w:rsidR="009554F5" w:rsidRPr="0086190E" w:rsidRDefault="0032064B" w:rsidP="00D80C4F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за ведення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МР; </w:t>
      </w:r>
    </w:p>
    <w:p w:rsidR="009554F5" w:rsidRPr="0086190E" w:rsidRDefault="0032064B" w:rsidP="00D80C4F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відвідує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об'єднань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F5" w:rsidRPr="0086190E" w:rsidRDefault="0032064B" w:rsidP="00D80C4F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проведення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заходів з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працівниками; </w:t>
      </w:r>
    </w:p>
    <w:p w:rsidR="009554F5" w:rsidRPr="0086190E" w:rsidRDefault="0032064B" w:rsidP="00D80C4F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об'єднань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списки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методичної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навчання; </w:t>
      </w:r>
    </w:p>
    <w:p w:rsidR="009554F5" w:rsidRPr="0086190E" w:rsidRDefault="0032064B" w:rsidP="00D80C4F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банк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(картотеку) педагогічних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знахідок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технологій,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знайомить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з ними членів методичного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; </w:t>
      </w:r>
      <w:bookmarkStart w:id="0" w:name="_GoBack"/>
      <w:bookmarkEnd w:id="0"/>
    </w:p>
    <w:p w:rsidR="009554F5" w:rsidRPr="0086190E" w:rsidRDefault="0032064B" w:rsidP="00D80C4F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lastRenderedPageBreak/>
        <w:t>створює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аудіо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відеотеку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освітянських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доробок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F5" w:rsidRPr="0086190E" w:rsidRDefault="0032064B" w:rsidP="00D80C4F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пошукові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та впровадження методики, технологій навчання і виховання; </w:t>
      </w:r>
    </w:p>
    <w:p w:rsidR="009554F5" w:rsidRPr="0086190E" w:rsidRDefault="0032064B" w:rsidP="00D80C4F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спрямовує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свою роботу на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апробацію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та впровадження в практику навчального закладу перспективного педагогічного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новинок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-методичної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технологій та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0E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науки;</w:t>
      </w:r>
    </w:p>
    <w:p w:rsidR="009554F5" w:rsidRPr="0086190E" w:rsidRDefault="0032064B" w:rsidP="00D80C4F">
      <w:pPr>
        <w:pStyle w:val="a3"/>
        <w:numPr>
          <w:ilvl w:val="0"/>
          <w:numId w:val="1"/>
        </w:numPr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90E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Pr="0086190E">
        <w:rPr>
          <w:rFonts w:ascii="Times New Roman" w:hAnsi="Times New Roman" w:cs="Times New Roman"/>
          <w:sz w:val="28"/>
          <w:szCs w:val="28"/>
        </w:rPr>
        <w:t xml:space="preserve"> про роботу методичної ради. </w:t>
      </w:r>
    </w:p>
    <w:p w:rsidR="009554F5" w:rsidRPr="0086190E" w:rsidRDefault="0032064B" w:rsidP="00D80C4F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0E">
        <w:rPr>
          <w:rFonts w:ascii="Times New Roman" w:hAnsi="Times New Roman" w:cs="Times New Roman"/>
          <w:b/>
          <w:sz w:val="28"/>
          <w:szCs w:val="28"/>
        </w:rPr>
        <w:t xml:space="preserve">7. Контроль за </w:t>
      </w:r>
      <w:proofErr w:type="spellStart"/>
      <w:r w:rsidRPr="0086190E">
        <w:rPr>
          <w:rFonts w:ascii="Times New Roman" w:hAnsi="Times New Roman" w:cs="Times New Roman"/>
          <w:b/>
          <w:sz w:val="28"/>
          <w:szCs w:val="28"/>
        </w:rPr>
        <w:t>діяльністю</w:t>
      </w:r>
      <w:proofErr w:type="spellEnd"/>
      <w:r w:rsidRPr="00861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7BB" w:rsidRPr="0086190E" w:rsidRDefault="009554F5" w:rsidP="00D80C4F">
      <w:pPr>
        <w:pStyle w:val="a3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6190E">
        <w:rPr>
          <w:rFonts w:ascii="Times New Roman" w:hAnsi="Times New Roman" w:cs="Times New Roman"/>
          <w:sz w:val="28"/>
          <w:szCs w:val="28"/>
          <w:lang w:val="uk-UA"/>
        </w:rPr>
        <w:t xml:space="preserve">7.1 </w:t>
      </w:r>
      <w:r w:rsidR="0032064B" w:rsidRPr="0086190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2064B" w:rsidRPr="0086190E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="0032064B" w:rsidRPr="0086190E">
        <w:rPr>
          <w:rFonts w:ascii="Times New Roman" w:hAnsi="Times New Roman" w:cs="Times New Roman"/>
          <w:sz w:val="28"/>
          <w:szCs w:val="28"/>
        </w:rPr>
        <w:t xml:space="preserve"> діяльності методична рада </w:t>
      </w:r>
      <w:proofErr w:type="spellStart"/>
      <w:r w:rsidR="0032064B" w:rsidRPr="0086190E">
        <w:rPr>
          <w:rFonts w:ascii="Times New Roman" w:hAnsi="Times New Roman" w:cs="Times New Roman"/>
          <w:sz w:val="28"/>
          <w:szCs w:val="28"/>
        </w:rPr>
        <w:t>підзвітна</w:t>
      </w:r>
      <w:proofErr w:type="spellEnd"/>
      <w:r w:rsidR="0032064B"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4B" w:rsidRPr="0086190E">
        <w:rPr>
          <w:rFonts w:ascii="Times New Roman" w:hAnsi="Times New Roman" w:cs="Times New Roman"/>
          <w:sz w:val="28"/>
          <w:szCs w:val="28"/>
        </w:rPr>
        <w:t>педагогічній</w:t>
      </w:r>
      <w:proofErr w:type="spellEnd"/>
      <w:r w:rsidR="0032064B" w:rsidRPr="008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4B" w:rsidRPr="0086190E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="0032064B" w:rsidRPr="0086190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32064B" w:rsidRPr="0086190E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="0032064B" w:rsidRPr="0086190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32064B" w:rsidRPr="0086190E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32064B" w:rsidRPr="0086190E">
        <w:rPr>
          <w:rFonts w:ascii="Times New Roman" w:hAnsi="Times New Roman" w:cs="Times New Roman"/>
          <w:sz w:val="28"/>
          <w:szCs w:val="28"/>
        </w:rPr>
        <w:t xml:space="preserve"> директором </w:t>
      </w:r>
      <w:proofErr w:type="spellStart"/>
      <w:r w:rsidR="0032064B" w:rsidRPr="0086190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32064B" w:rsidRPr="0086190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2064B" w:rsidRPr="0086190E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="0032064B" w:rsidRPr="0086190E">
        <w:rPr>
          <w:rFonts w:ascii="Times New Roman" w:hAnsi="Times New Roman" w:cs="Times New Roman"/>
          <w:sz w:val="28"/>
          <w:szCs w:val="28"/>
        </w:rPr>
        <w:t xml:space="preserve"> методичної роботи й </w:t>
      </w:r>
      <w:proofErr w:type="spellStart"/>
      <w:r w:rsidR="0032064B" w:rsidRPr="0086190E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="0032064B" w:rsidRPr="0086190E"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sectPr w:rsidR="007F47BB" w:rsidRPr="0086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57070"/>
    <w:multiLevelType w:val="hybridMultilevel"/>
    <w:tmpl w:val="92B225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56"/>
    <w:rsid w:val="0032064B"/>
    <w:rsid w:val="00616E71"/>
    <w:rsid w:val="007F47BB"/>
    <w:rsid w:val="0086190E"/>
    <w:rsid w:val="008C0C56"/>
    <w:rsid w:val="009554F5"/>
    <w:rsid w:val="009A6EBA"/>
    <w:rsid w:val="00D80C4F"/>
    <w:rsid w:val="00F7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55273-131A-42A1-8E08-97225352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2019-09-17T11:15:00Z</dcterms:created>
  <dcterms:modified xsi:type="dcterms:W3CDTF">2024-10-16T11:36:00Z</dcterms:modified>
</cp:coreProperties>
</file>